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08" w:rsidRPr="003D1DFB" w:rsidRDefault="003D1DFB" w:rsidP="00D6171E">
      <w:pPr>
        <w:spacing w:after="0" w:line="240" w:lineRule="auto"/>
        <w:jc w:val="both"/>
        <w:rPr>
          <w:rFonts w:ascii="Times New Roman" w:hAnsi="Times New Roman" w:cs="Times New Roman"/>
          <w:b/>
          <w:bCs/>
          <w:sz w:val="20"/>
          <w:szCs w:val="20"/>
        </w:rPr>
      </w:pPr>
      <w:r w:rsidRPr="003D1DFB">
        <w:rPr>
          <w:rFonts w:ascii="Times New Roman" w:hAnsi="Times New Roman" w:cs="Times New Roman"/>
          <w:b/>
          <w:sz w:val="20"/>
          <w:szCs w:val="20"/>
        </w:rPr>
        <w:t xml:space="preserve">EVALUACIÓN INTERNA DEL </w:t>
      </w:r>
      <w:r w:rsidRPr="003D1DFB">
        <w:rPr>
          <w:rFonts w:ascii="Times New Roman" w:hAnsi="Times New Roman" w:cs="Times New Roman"/>
          <w:b/>
          <w:bCs/>
          <w:sz w:val="20"/>
          <w:szCs w:val="20"/>
        </w:rPr>
        <w:t xml:space="preserve">PROGRAMA </w:t>
      </w:r>
      <w:r w:rsidR="002C1F00">
        <w:rPr>
          <w:rFonts w:ascii="Times New Roman" w:hAnsi="Times New Roman" w:cs="Times New Roman"/>
          <w:b/>
          <w:bCs/>
          <w:sz w:val="20"/>
          <w:szCs w:val="20"/>
        </w:rPr>
        <w:t xml:space="preserve">SOCIAL </w:t>
      </w:r>
      <w:r w:rsidRPr="003D1DFB">
        <w:rPr>
          <w:rFonts w:ascii="Times New Roman" w:hAnsi="Times New Roman" w:cs="Times New Roman"/>
          <w:b/>
          <w:bCs/>
          <w:sz w:val="20"/>
          <w:szCs w:val="20"/>
        </w:rPr>
        <w:t>“</w:t>
      </w:r>
      <w:r>
        <w:rPr>
          <w:rFonts w:ascii="Times New Roman" w:hAnsi="Times New Roman" w:cs="Times New Roman"/>
          <w:b/>
          <w:bCs/>
          <w:sz w:val="20"/>
          <w:szCs w:val="20"/>
        </w:rPr>
        <w:t>UNIFORMES DEPORTIVOS ESCOLARES TLALPAN 2016”</w:t>
      </w:r>
    </w:p>
    <w:p w:rsidR="00855308" w:rsidRPr="003D1DFB" w:rsidRDefault="00855308" w:rsidP="00D6171E">
      <w:pPr>
        <w:spacing w:after="0" w:line="240" w:lineRule="auto"/>
        <w:jc w:val="both"/>
        <w:rPr>
          <w:rFonts w:ascii="Times New Roman" w:hAnsi="Times New Roman" w:cs="Times New Roman"/>
          <w:b/>
          <w:bCs/>
          <w:sz w:val="20"/>
          <w:szCs w:val="20"/>
          <w:u w:val="single"/>
        </w:rPr>
      </w:pPr>
    </w:p>
    <w:p w:rsidR="00855308" w:rsidRPr="003D1DFB" w:rsidRDefault="00855308" w:rsidP="00D6171E">
      <w:pPr>
        <w:spacing w:line="240" w:lineRule="auto"/>
        <w:rPr>
          <w:rFonts w:ascii="Times New Roman" w:hAnsi="Times New Roman" w:cs="Times New Roman"/>
          <w:b/>
          <w:bCs/>
          <w:sz w:val="20"/>
          <w:szCs w:val="20"/>
        </w:rPr>
      </w:pPr>
      <w:r w:rsidRPr="003D1DFB">
        <w:rPr>
          <w:rFonts w:ascii="Times New Roman" w:hAnsi="Times New Roman" w:cs="Times New Roman"/>
          <w:b/>
          <w:bCs/>
          <w:sz w:val="20"/>
          <w:szCs w:val="20"/>
        </w:rPr>
        <w:t>I. DESCRIPCIÓN DEL PROGRAMA SOCIAL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6592"/>
      </w:tblGrid>
      <w:tr w:rsidR="00855308" w:rsidRPr="007244DC" w:rsidTr="002C1F00">
        <w:tc>
          <w:tcPr>
            <w:tcW w:w="3331" w:type="dxa"/>
          </w:tcPr>
          <w:p w:rsidR="00855308" w:rsidRPr="007244DC" w:rsidRDefault="00855308" w:rsidP="00055D59">
            <w:pPr>
              <w:tabs>
                <w:tab w:val="right" w:pos="3115"/>
              </w:tabs>
              <w:spacing w:after="0" w:line="240" w:lineRule="auto"/>
              <w:jc w:val="both"/>
              <w:rPr>
                <w:rFonts w:ascii="Times New Roman" w:hAnsi="Times New Roman" w:cs="Times New Roman"/>
                <w:b/>
                <w:bCs/>
                <w:sz w:val="20"/>
                <w:szCs w:val="20"/>
              </w:rPr>
            </w:pPr>
            <w:r w:rsidRPr="007244DC">
              <w:rPr>
                <w:rFonts w:ascii="Times New Roman" w:hAnsi="Times New Roman" w:cs="Times New Roman"/>
                <w:b/>
                <w:bCs/>
                <w:sz w:val="20"/>
                <w:szCs w:val="20"/>
              </w:rPr>
              <w:t>Aspecto del Programa Social</w:t>
            </w:r>
          </w:p>
        </w:tc>
        <w:tc>
          <w:tcPr>
            <w:tcW w:w="6592" w:type="dxa"/>
          </w:tcPr>
          <w:p w:rsidR="00855308" w:rsidRPr="007244DC" w:rsidRDefault="00855308" w:rsidP="00055D59">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Descripción</w:t>
            </w:r>
          </w:p>
        </w:tc>
      </w:tr>
      <w:tr w:rsidR="00855308" w:rsidRPr="007244DC" w:rsidTr="002C1F00">
        <w:trPr>
          <w:trHeight w:val="372"/>
        </w:trPr>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Nombre del Programa Social en 2016 (fuente ROP 2016)</w:t>
            </w:r>
          </w:p>
        </w:tc>
        <w:tc>
          <w:tcPr>
            <w:tcW w:w="6592" w:type="dxa"/>
          </w:tcPr>
          <w:p w:rsidR="00855308" w:rsidRPr="007244DC" w:rsidRDefault="00855308"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Uniformes Deportivos Escolares Tlalpan 2016</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Año de Creación</w:t>
            </w:r>
          </w:p>
        </w:tc>
        <w:tc>
          <w:tcPr>
            <w:tcW w:w="6592" w:type="dxa"/>
          </w:tcPr>
          <w:p w:rsidR="00855308" w:rsidRPr="007244DC" w:rsidRDefault="00855308"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2004</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6592" w:type="dxa"/>
          </w:tcPr>
          <w:p w:rsidR="00F62FB2" w:rsidRPr="007244DC" w:rsidRDefault="00855308" w:rsidP="007244DC">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En 2004 la Delegación Tlalpan implementa el programa de uniformes escolares beneficiando a 10,000 niños y niñas.</w:t>
            </w:r>
            <w:r w:rsidR="007244DC" w:rsidRPr="007244DC">
              <w:rPr>
                <w:rFonts w:ascii="Times New Roman" w:hAnsi="Times New Roman" w:cs="Times New Roman"/>
                <w:sz w:val="20"/>
                <w:szCs w:val="20"/>
              </w:rPr>
              <w:t xml:space="preserve"> </w:t>
            </w:r>
            <w:r w:rsidRPr="007244DC">
              <w:rPr>
                <w:rFonts w:ascii="Times New Roman" w:hAnsi="Times New Roman" w:cs="Times New Roman"/>
                <w:sz w:val="20"/>
                <w:szCs w:val="20"/>
              </w:rPr>
              <w:t>En 2007 el Gobierno del Distrito Federal absorbe el programa y la administración delegacional decide otorgar un uniforme</w:t>
            </w:r>
            <w:r w:rsidR="00ED0E55" w:rsidRPr="007244DC">
              <w:rPr>
                <w:rFonts w:ascii="Times New Roman" w:hAnsi="Times New Roman" w:cs="Times New Roman"/>
                <w:sz w:val="20"/>
                <w:szCs w:val="20"/>
              </w:rPr>
              <w:t xml:space="preserve"> deportivo</w:t>
            </w:r>
            <w:r w:rsidRPr="007244DC">
              <w:rPr>
                <w:rFonts w:ascii="Times New Roman" w:hAnsi="Times New Roman" w:cs="Times New Roman"/>
                <w:sz w:val="20"/>
                <w:szCs w:val="20"/>
              </w:rPr>
              <w:t xml:space="preserve"> escolar, extendiendo el número de beneficiarios a 35, 000 niños y niñas.</w:t>
            </w:r>
            <w:r w:rsidR="007244DC" w:rsidRPr="007244DC">
              <w:rPr>
                <w:rFonts w:ascii="Times New Roman" w:hAnsi="Times New Roman" w:cs="Times New Roman"/>
                <w:sz w:val="20"/>
                <w:szCs w:val="20"/>
              </w:rPr>
              <w:t xml:space="preserve"> </w:t>
            </w:r>
            <w:r w:rsidR="00743E35" w:rsidRPr="007244DC">
              <w:rPr>
                <w:rFonts w:ascii="Times New Roman" w:hAnsi="Times New Roman" w:cs="Times New Roman"/>
                <w:sz w:val="20"/>
                <w:szCs w:val="20"/>
              </w:rPr>
              <w:t>En 2011 se amplía el programa dotando de un conjunto deportivo que constaba de pants, playera, short y tenis, del mismo se amplió la meta a 55,000</w:t>
            </w:r>
            <w:r w:rsidR="007244DC" w:rsidRPr="007244DC">
              <w:rPr>
                <w:rFonts w:ascii="Times New Roman" w:hAnsi="Times New Roman" w:cs="Times New Roman"/>
                <w:sz w:val="20"/>
                <w:szCs w:val="20"/>
              </w:rPr>
              <w:t xml:space="preserve">. </w:t>
            </w:r>
            <w:r w:rsidRPr="007244DC">
              <w:rPr>
                <w:rFonts w:ascii="Times New Roman" w:hAnsi="Times New Roman" w:cs="Times New Roman"/>
                <w:sz w:val="20"/>
                <w:szCs w:val="20"/>
              </w:rPr>
              <w:t>En 2014 se beneficiaron a más de 43,000 niños y niñas inscritos en escuelas públicas ubicadas en la Delegación Tlalpan.</w:t>
            </w:r>
            <w:r w:rsidR="007244DC">
              <w:rPr>
                <w:rFonts w:ascii="Times New Roman" w:hAnsi="Times New Roman" w:cs="Times New Roman"/>
                <w:sz w:val="20"/>
                <w:szCs w:val="20"/>
              </w:rPr>
              <w:t xml:space="preserve"> </w:t>
            </w:r>
            <w:r w:rsidR="00743E35" w:rsidRPr="007244DC">
              <w:rPr>
                <w:rFonts w:ascii="Times New Roman" w:hAnsi="Times New Roman" w:cs="Times New Roman"/>
                <w:sz w:val="20"/>
                <w:szCs w:val="20"/>
              </w:rPr>
              <w:t>En 2015 debido a la baja aceptación de los Tenis, se entregó únicamente, pants, chamarra short y playera, ajustando de igual manera la meta a 49,000.</w:t>
            </w:r>
            <w:r w:rsidR="007244DC" w:rsidRPr="007244DC">
              <w:rPr>
                <w:rFonts w:ascii="Times New Roman" w:hAnsi="Times New Roman" w:cs="Times New Roman"/>
                <w:sz w:val="20"/>
                <w:szCs w:val="20"/>
              </w:rPr>
              <w:t xml:space="preserve"> </w:t>
            </w:r>
            <w:r w:rsidR="00F62FB2" w:rsidRPr="007244DC">
              <w:rPr>
                <w:rFonts w:ascii="Times New Roman" w:hAnsi="Times New Roman" w:cs="Times New Roman"/>
                <w:sz w:val="20"/>
                <w:szCs w:val="20"/>
              </w:rPr>
              <w:t xml:space="preserve">En 2016 </w:t>
            </w:r>
            <w:r w:rsidR="00780AF1" w:rsidRPr="007244DC">
              <w:rPr>
                <w:rFonts w:ascii="Times New Roman" w:hAnsi="Times New Roman" w:cs="Times New Roman"/>
                <w:sz w:val="20"/>
                <w:szCs w:val="20"/>
              </w:rPr>
              <w:t xml:space="preserve">por vez primera </w:t>
            </w:r>
            <w:r w:rsidR="00F62FB2" w:rsidRPr="007244DC">
              <w:rPr>
                <w:rFonts w:ascii="Times New Roman" w:hAnsi="Times New Roman" w:cs="Times New Roman"/>
                <w:sz w:val="20"/>
                <w:szCs w:val="20"/>
              </w:rPr>
              <w:t xml:space="preserve">se realiza la adquisición </w:t>
            </w:r>
            <w:r w:rsidR="00780AF1" w:rsidRPr="007244DC">
              <w:rPr>
                <w:rFonts w:ascii="Times New Roman" w:hAnsi="Times New Roman" w:cs="Times New Roman"/>
                <w:sz w:val="20"/>
                <w:szCs w:val="20"/>
              </w:rPr>
              <w:t>los materiales para la confección de los uniformes aminorando los costos que estos representan.</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Problema central atendido por el Programa Social en 2016</w:t>
            </w:r>
          </w:p>
        </w:tc>
        <w:tc>
          <w:tcPr>
            <w:tcW w:w="6592" w:type="dxa"/>
          </w:tcPr>
          <w:p w:rsidR="00855308" w:rsidRPr="007244DC" w:rsidRDefault="00743E35" w:rsidP="00D6171E">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Familias de niñas y niños escritos en escuelas primarias de la Delegación Tlalpan carecen de recursos para la adquisición de uniformes deportivos escolares, ya que dan prioridad a la compra de alimentos y otros servicios.</w:t>
            </w:r>
          </w:p>
        </w:tc>
      </w:tr>
      <w:tr w:rsidR="00855308" w:rsidRPr="007244DC" w:rsidTr="007244DC">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Objetivo General en 2016 (fuente ROP 2016)</w:t>
            </w:r>
          </w:p>
        </w:tc>
        <w:tc>
          <w:tcPr>
            <w:tcW w:w="6592" w:type="dxa"/>
            <w:tcBorders>
              <w:bottom w:val="single" w:sz="4" w:space="0" w:color="auto"/>
            </w:tcBorders>
          </w:tcPr>
          <w:p w:rsidR="00855308" w:rsidRPr="007244DC" w:rsidRDefault="00855308" w:rsidP="00D6171E">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Contribuir a la economía familiar y coadyuvar al ejercicio de los derechos de la infancia, otorgando un uniforme deportivo que consta de short, playera, pants y chamarra, a estudiantes inscritos en escuelas primarias públicas ubicadas en la Delegación Tlalpan.</w:t>
            </w:r>
          </w:p>
        </w:tc>
      </w:tr>
      <w:tr w:rsidR="007244DC" w:rsidRPr="007244DC" w:rsidTr="007244DC">
        <w:trPr>
          <w:trHeight w:val="282"/>
        </w:trPr>
        <w:tc>
          <w:tcPr>
            <w:tcW w:w="3331" w:type="dxa"/>
            <w:vMerge w:val="restart"/>
            <w:tcBorders>
              <w:right w:val="single" w:sz="4" w:space="0" w:color="auto"/>
            </w:tcBorders>
          </w:tcPr>
          <w:p w:rsidR="007244DC" w:rsidRPr="007244DC" w:rsidRDefault="007244D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Objetivos Específicos en 2016 (fuente ROP 2016)</w:t>
            </w:r>
          </w:p>
        </w:tc>
        <w:tc>
          <w:tcPr>
            <w:tcW w:w="6592" w:type="dxa"/>
            <w:tcBorders>
              <w:top w:val="single" w:sz="4" w:space="0" w:color="auto"/>
              <w:left w:val="single" w:sz="4" w:space="0" w:color="auto"/>
              <w:bottom w:val="nil"/>
              <w:right w:val="single" w:sz="4" w:space="0" w:color="auto"/>
            </w:tcBorders>
          </w:tcPr>
          <w:p w:rsidR="007244DC" w:rsidRPr="007244DC" w:rsidRDefault="007244DC" w:rsidP="007244DC">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sym w:font="Symbol" w:char="F0B7"/>
            </w:r>
            <w:r w:rsidRPr="007244DC">
              <w:rPr>
                <w:rFonts w:ascii="Times New Roman" w:hAnsi="Times New Roman" w:cs="Times New Roman"/>
                <w:sz w:val="20"/>
                <w:szCs w:val="20"/>
              </w:rPr>
              <w:t xml:space="preserve"> Convocar a las personas interesadas, a efecto de que soliciten en tiempo y forma su incorporación como beneficiarias del programa;</w:t>
            </w:r>
          </w:p>
        </w:tc>
      </w:tr>
      <w:tr w:rsidR="007244DC" w:rsidRPr="007244DC" w:rsidTr="007244DC">
        <w:trPr>
          <w:trHeight w:val="281"/>
        </w:trPr>
        <w:tc>
          <w:tcPr>
            <w:tcW w:w="3331" w:type="dxa"/>
            <w:vMerge/>
            <w:tcBorders>
              <w:right w:val="single" w:sz="4" w:space="0" w:color="auto"/>
            </w:tcBorders>
          </w:tcPr>
          <w:p w:rsidR="007244DC" w:rsidRPr="007244DC" w:rsidRDefault="007244DC" w:rsidP="00055D59">
            <w:pPr>
              <w:spacing w:after="0" w:line="240" w:lineRule="auto"/>
              <w:jc w:val="both"/>
              <w:rPr>
                <w:rFonts w:ascii="Times New Roman" w:hAnsi="Times New Roman" w:cs="Times New Roman"/>
                <w:sz w:val="20"/>
                <w:szCs w:val="20"/>
              </w:rPr>
            </w:pPr>
          </w:p>
        </w:tc>
        <w:tc>
          <w:tcPr>
            <w:tcW w:w="6592" w:type="dxa"/>
            <w:tcBorders>
              <w:top w:val="nil"/>
              <w:left w:val="single" w:sz="4" w:space="0" w:color="auto"/>
              <w:bottom w:val="nil"/>
              <w:right w:val="single" w:sz="4" w:space="0" w:color="auto"/>
            </w:tcBorders>
          </w:tcPr>
          <w:p w:rsidR="007244DC" w:rsidRPr="007244DC" w:rsidRDefault="007244DC" w:rsidP="007244DC">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sym w:font="Symbol" w:char="F0B7"/>
            </w:r>
            <w:r w:rsidRPr="007244DC">
              <w:rPr>
                <w:rFonts w:ascii="Times New Roman" w:hAnsi="Times New Roman" w:cs="Times New Roman"/>
                <w:sz w:val="20"/>
                <w:szCs w:val="20"/>
              </w:rPr>
              <w:t xml:space="preserve"> Atender las solicitudes de las personas interesada, presentadas en los diferentes módulos de atención que se instalen para tal efecto;</w:t>
            </w:r>
          </w:p>
        </w:tc>
      </w:tr>
      <w:tr w:rsidR="007244DC" w:rsidRPr="007244DC" w:rsidTr="007244DC">
        <w:trPr>
          <w:trHeight w:val="281"/>
        </w:trPr>
        <w:tc>
          <w:tcPr>
            <w:tcW w:w="3331" w:type="dxa"/>
            <w:vMerge/>
            <w:tcBorders>
              <w:right w:val="single" w:sz="4" w:space="0" w:color="auto"/>
            </w:tcBorders>
          </w:tcPr>
          <w:p w:rsidR="007244DC" w:rsidRPr="007244DC" w:rsidRDefault="007244DC" w:rsidP="00055D59">
            <w:pPr>
              <w:spacing w:after="0" w:line="240" w:lineRule="auto"/>
              <w:jc w:val="both"/>
              <w:rPr>
                <w:rFonts w:ascii="Times New Roman" w:hAnsi="Times New Roman" w:cs="Times New Roman"/>
                <w:sz w:val="20"/>
                <w:szCs w:val="20"/>
              </w:rPr>
            </w:pPr>
          </w:p>
        </w:tc>
        <w:tc>
          <w:tcPr>
            <w:tcW w:w="6592" w:type="dxa"/>
            <w:tcBorders>
              <w:top w:val="nil"/>
              <w:left w:val="single" w:sz="4" w:space="0" w:color="auto"/>
              <w:bottom w:val="nil"/>
              <w:right w:val="single" w:sz="4" w:space="0" w:color="auto"/>
            </w:tcBorders>
          </w:tcPr>
          <w:p w:rsidR="007244DC" w:rsidRPr="007244DC" w:rsidRDefault="007244DC" w:rsidP="007244DC">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sym w:font="Symbol" w:char="F0B7"/>
            </w:r>
            <w:r w:rsidRPr="007244DC">
              <w:rPr>
                <w:rFonts w:ascii="Times New Roman" w:hAnsi="Times New Roman" w:cs="Times New Roman"/>
                <w:sz w:val="20"/>
                <w:szCs w:val="20"/>
              </w:rPr>
              <w:t xml:space="preserve"> Sistematizar la documentación presentada por las personas interesadas, a efecto de delimitar si cumplen con los requisitos;</w:t>
            </w:r>
          </w:p>
        </w:tc>
      </w:tr>
      <w:tr w:rsidR="007244DC" w:rsidRPr="007244DC" w:rsidTr="007244DC">
        <w:trPr>
          <w:trHeight w:val="281"/>
        </w:trPr>
        <w:tc>
          <w:tcPr>
            <w:tcW w:w="3331" w:type="dxa"/>
            <w:vMerge/>
            <w:tcBorders>
              <w:right w:val="single" w:sz="4" w:space="0" w:color="auto"/>
            </w:tcBorders>
          </w:tcPr>
          <w:p w:rsidR="007244DC" w:rsidRPr="007244DC" w:rsidRDefault="007244DC" w:rsidP="00055D59">
            <w:pPr>
              <w:spacing w:after="0" w:line="240" w:lineRule="auto"/>
              <w:jc w:val="both"/>
              <w:rPr>
                <w:rFonts w:ascii="Times New Roman" w:hAnsi="Times New Roman" w:cs="Times New Roman"/>
                <w:sz w:val="20"/>
                <w:szCs w:val="20"/>
              </w:rPr>
            </w:pPr>
          </w:p>
        </w:tc>
        <w:tc>
          <w:tcPr>
            <w:tcW w:w="6592" w:type="dxa"/>
            <w:tcBorders>
              <w:top w:val="nil"/>
              <w:left w:val="single" w:sz="4" w:space="0" w:color="auto"/>
              <w:bottom w:val="nil"/>
              <w:right w:val="single" w:sz="4" w:space="0" w:color="auto"/>
            </w:tcBorders>
          </w:tcPr>
          <w:p w:rsidR="007244DC" w:rsidRPr="007244DC" w:rsidRDefault="007244DC" w:rsidP="007244DC">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sym w:font="Symbol" w:char="F0B7"/>
            </w:r>
            <w:r w:rsidRPr="007244DC">
              <w:rPr>
                <w:rFonts w:ascii="Times New Roman" w:hAnsi="Times New Roman" w:cs="Times New Roman"/>
                <w:sz w:val="20"/>
                <w:szCs w:val="20"/>
              </w:rPr>
              <w:t xml:space="preserve"> Entregar el apoyo a las personas beneficiarias, en los plazos señalados en las reglas de operación del programa;</w:t>
            </w:r>
          </w:p>
        </w:tc>
      </w:tr>
      <w:tr w:rsidR="007244DC" w:rsidRPr="007244DC" w:rsidTr="007244DC">
        <w:trPr>
          <w:trHeight w:val="281"/>
        </w:trPr>
        <w:tc>
          <w:tcPr>
            <w:tcW w:w="3331" w:type="dxa"/>
            <w:vMerge/>
            <w:tcBorders>
              <w:right w:val="single" w:sz="4" w:space="0" w:color="auto"/>
            </w:tcBorders>
          </w:tcPr>
          <w:p w:rsidR="007244DC" w:rsidRPr="007244DC" w:rsidRDefault="007244DC" w:rsidP="00055D59">
            <w:pPr>
              <w:spacing w:after="0" w:line="240" w:lineRule="auto"/>
              <w:jc w:val="both"/>
              <w:rPr>
                <w:rFonts w:ascii="Times New Roman" w:hAnsi="Times New Roman" w:cs="Times New Roman"/>
                <w:sz w:val="20"/>
                <w:szCs w:val="20"/>
              </w:rPr>
            </w:pPr>
          </w:p>
        </w:tc>
        <w:tc>
          <w:tcPr>
            <w:tcW w:w="6592" w:type="dxa"/>
            <w:tcBorders>
              <w:top w:val="nil"/>
              <w:left w:val="single" w:sz="4" w:space="0" w:color="auto"/>
              <w:bottom w:val="nil"/>
              <w:right w:val="single" w:sz="4" w:space="0" w:color="auto"/>
            </w:tcBorders>
          </w:tcPr>
          <w:p w:rsidR="007244DC" w:rsidRPr="007244DC" w:rsidRDefault="007244DC" w:rsidP="007244DC">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sym w:font="Symbol" w:char="F0B7"/>
            </w:r>
            <w:r w:rsidRPr="007244DC">
              <w:rPr>
                <w:rFonts w:ascii="Times New Roman" w:hAnsi="Times New Roman" w:cs="Times New Roman"/>
                <w:sz w:val="20"/>
                <w:szCs w:val="20"/>
              </w:rPr>
              <w:t xml:space="preserve"> Mantener actualizado el padrón de personas de beneficiarias; y</w:t>
            </w:r>
          </w:p>
        </w:tc>
      </w:tr>
      <w:tr w:rsidR="007244DC" w:rsidRPr="007244DC" w:rsidTr="007244DC">
        <w:trPr>
          <w:trHeight w:val="281"/>
        </w:trPr>
        <w:tc>
          <w:tcPr>
            <w:tcW w:w="3331" w:type="dxa"/>
            <w:vMerge/>
            <w:tcBorders>
              <w:right w:val="single" w:sz="4" w:space="0" w:color="auto"/>
            </w:tcBorders>
          </w:tcPr>
          <w:p w:rsidR="007244DC" w:rsidRPr="007244DC" w:rsidRDefault="007244DC" w:rsidP="00055D59">
            <w:pPr>
              <w:spacing w:after="0" w:line="240" w:lineRule="auto"/>
              <w:jc w:val="both"/>
              <w:rPr>
                <w:rFonts w:ascii="Times New Roman" w:hAnsi="Times New Roman" w:cs="Times New Roman"/>
                <w:sz w:val="20"/>
                <w:szCs w:val="20"/>
              </w:rPr>
            </w:pPr>
          </w:p>
        </w:tc>
        <w:tc>
          <w:tcPr>
            <w:tcW w:w="6592" w:type="dxa"/>
            <w:tcBorders>
              <w:top w:val="nil"/>
              <w:left w:val="single" w:sz="4" w:space="0" w:color="auto"/>
              <w:bottom w:val="single" w:sz="4" w:space="0" w:color="auto"/>
              <w:right w:val="single" w:sz="4" w:space="0" w:color="auto"/>
            </w:tcBorders>
          </w:tcPr>
          <w:p w:rsidR="007244DC" w:rsidRPr="007244DC" w:rsidRDefault="007244DC"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sym w:font="Symbol" w:char="F0B7"/>
            </w:r>
            <w:r w:rsidRPr="007244DC">
              <w:rPr>
                <w:rFonts w:ascii="Times New Roman" w:hAnsi="Times New Roman" w:cs="Times New Roman"/>
                <w:sz w:val="20"/>
                <w:szCs w:val="20"/>
              </w:rPr>
              <w:t xml:space="preserve"> Coadyuvar en el ejercicio del derecho a la educación de las personas beneficiarias del programa.</w:t>
            </w:r>
          </w:p>
        </w:tc>
      </w:tr>
      <w:tr w:rsidR="00855308" w:rsidRPr="007244DC" w:rsidTr="007244DC">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Población Objetivo del Programa Social en 2016 (descripción y cuantificación)</w:t>
            </w:r>
          </w:p>
        </w:tc>
        <w:tc>
          <w:tcPr>
            <w:tcW w:w="6592" w:type="dxa"/>
            <w:tcBorders>
              <w:top w:val="single" w:sz="4" w:space="0" w:color="auto"/>
            </w:tcBorders>
          </w:tcPr>
          <w:p w:rsidR="00855308" w:rsidRPr="007244DC" w:rsidRDefault="00855308"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 xml:space="preserve">Hasta 49 mil niñas y niños inscritos en 117 escuelas primarias públicas, así como en 5 Centros de Atención Múltiple (CAM) y en 5 Centros de Desarrollo Infantil de la Delegación de Tlalpan (CENDI). </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Área encargada de la operación del Programa Social en 2016</w:t>
            </w:r>
          </w:p>
        </w:tc>
        <w:tc>
          <w:tcPr>
            <w:tcW w:w="6592" w:type="dxa"/>
          </w:tcPr>
          <w:p w:rsidR="00855308" w:rsidRPr="007244DC" w:rsidRDefault="00855308"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Jefatura de Unidad Departamental de Atención a Escuelas y Comunidades Escolares</w:t>
            </w:r>
            <w:r w:rsidR="00743E35" w:rsidRPr="007244DC">
              <w:rPr>
                <w:rFonts w:ascii="Times New Roman" w:hAnsi="Times New Roman" w:cs="Times New Roman"/>
                <w:sz w:val="20"/>
                <w:szCs w:val="20"/>
              </w:rPr>
              <w:t>.</w:t>
            </w:r>
            <w:r w:rsidRPr="007244DC">
              <w:rPr>
                <w:rFonts w:ascii="Times New Roman" w:hAnsi="Times New Roman" w:cs="Times New Roman"/>
                <w:sz w:val="20"/>
                <w:szCs w:val="20"/>
              </w:rPr>
              <w:t xml:space="preserve"> </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Bienes y/o servicios que otorgó el programa social en 2016 o componentes o periodicidad de entrega y en qué cantidad (fuente: ROP 2016)</w:t>
            </w:r>
          </w:p>
        </w:tc>
        <w:tc>
          <w:tcPr>
            <w:tcW w:w="6592" w:type="dxa"/>
          </w:tcPr>
          <w:p w:rsidR="00855308" w:rsidRPr="007244DC" w:rsidRDefault="00855308"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Programa de transferencia material</w:t>
            </w:r>
            <w:r w:rsidR="00F62FB2" w:rsidRPr="007244DC">
              <w:rPr>
                <w:rFonts w:ascii="Times New Roman" w:hAnsi="Times New Roman" w:cs="Times New Roman"/>
                <w:sz w:val="20"/>
                <w:szCs w:val="20"/>
              </w:rPr>
              <w:t>,</w:t>
            </w:r>
            <w:r w:rsidRPr="007244DC">
              <w:rPr>
                <w:rFonts w:ascii="Times New Roman" w:hAnsi="Times New Roman" w:cs="Times New Roman"/>
                <w:sz w:val="20"/>
                <w:szCs w:val="20"/>
              </w:rPr>
              <w:t xml:space="preserve"> otorg</w:t>
            </w:r>
            <w:r w:rsidR="00F62FB2" w:rsidRPr="007244DC">
              <w:rPr>
                <w:rFonts w:ascii="Times New Roman" w:hAnsi="Times New Roman" w:cs="Times New Roman"/>
                <w:sz w:val="20"/>
                <w:szCs w:val="20"/>
              </w:rPr>
              <w:t>ando</w:t>
            </w:r>
            <w:r w:rsidRPr="007244DC">
              <w:rPr>
                <w:rFonts w:ascii="Times New Roman" w:hAnsi="Times New Roman" w:cs="Times New Roman"/>
                <w:sz w:val="20"/>
                <w:szCs w:val="20"/>
              </w:rPr>
              <w:t xml:space="preserve"> un uniforme deportivo escolar</w:t>
            </w:r>
            <w:r w:rsidR="00F62FB2" w:rsidRPr="007244DC">
              <w:rPr>
                <w:rFonts w:ascii="Times New Roman" w:hAnsi="Times New Roman" w:cs="Times New Roman"/>
                <w:sz w:val="20"/>
                <w:szCs w:val="20"/>
              </w:rPr>
              <w:t xml:space="preserve"> que consta de Pants, chamarra, playera y short</w:t>
            </w:r>
            <w:r w:rsidR="00055D59" w:rsidRPr="007244DC">
              <w:rPr>
                <w:rFonts w:ascii="Times New Roman" w:hAnsi="Times New Roman" w:cs="Times New Roman"/>
                <w:sz w:val="20"/>
                <w:szCs w:val="20"/>
              </w:rPr>
              <w:t>. Entrega única.</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Alineación con el Programa General de Desarrollo del Distrito Federal 2013-2018</w:t>
            </w:r>
          </w:p>
        </w:tc>
        <w:tc>
          <w:tcPr>
            <w:tcW w:w="6592" w:type="dxa"/>
          </w:tcPr>
          <w:p w:rsidR="00780AF1" w:rsidRPr="007244DC" w:rsidRDefault="00855308" w:rsidP="00D6171E">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Programa General de Desarrollo del Distrito Federal 2013-2018, eje 1 "Equidad" con la finalidad de avanzar en el combate a la desigualdad en la población a través del Área de Oportunidad 3 "Educación" y Objetivo 2 “Aumentar la equidad en el acceso a una educación formal, consolidando los derechos asociados a la educación y programas de apoyo institucional, con estándares de calidad y abatir la deserción escolar, con especial atención hacia </w:t>
            </w:r>
            <w:r w:rsidRPr="007244DC">
              <w:rPr>
                <w:rFonts w:ascii="Times New Roman" w:hAnsi="Times New Roman" w:cs="Times New Roman"/>
                <w:sz w:val="20"/>
                <w:szCs w:val="20"/>
              </w:rPr>
              <w:lastRenderedPageBreak/>
              <w:t>las personas en desventaja y condiciones de vulnerabilidad</w:t>
            </w:r>
            <w:r w:rsidR="00780AF1" w:rsidRPr="007244DC">
              <w:rPr>
                <w:rFonts w:ascii="Times New Roman" w:hAnsi="Times New Roman" w:cs="Times New Roman"/>
                <w:sz w:val="20"/>
                <w:szCs w:val="20"/>
              </w:rPr>
              <w:t>.</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lastRenderedPageBreak/>
              <w:t>Alineación con Programas Sectoriales, Especiales, Institucionales o Delegacionales (según sea el caso)</w:t>
            </w:r>
          </w:p>
        </w:tc>
        <w:tc>
          <w:tcPr>
            <w:tcW w:w="6592" w:type="dxa"/>
          </w:tcPr>
          <w:p w:rsidR="00780AF1" w:rsidRPr="007244DC" w:rsidRDefault="00855308" w:rsidP="00D6171E">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vincula con el Programa Sectorial de Educación, Objetivo 4. Fortalecer la práctica de actividades físicas y deportivas como un componente de la educación integral, estrategia 4.2. Impulsar la práctica de la actividad física y el deporte en las instituciones de educación a través de la línea de acción 4.2.4 Desarrollar acciones que motiven a los estudiantes a practicar con regularidad las actividades físicas y deportivas</w:t>
            </w:r>
            <w:r w:rsidR="00780AF1" w:rsidRPr="007244DC">
              <w:rPr>
                <w:rFonts w:ascii="Times New Roman" w:hAnsi="Times New Roman" w:cs="Times New Roman"/>
                <w:sz w:val="20"/>
                <w:szCs w:val="20"/>
              </w:rPr>
              <w:t>; así como con el Programa de Desarrollo de la Delegación Tlalpan 2015-2018 Eje Rector 4 “Fortalecimiento y ampliación de derechos sociales para promover la equidad” y el Eje Rector 6 “Ampliación de oportunidades de educación, cultura, deporte y empleo para los jóvenes”</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Presupuesto del Programa Social en 2016</w:t>
            </w:r>
          </w:p>
        </w:tc>
        <w:tc>
          <w:tcPr>
            <w:tcW w:w="6592" w:type="dxa"/>
          </w:tcPr>
          <w:p w:rsidR="00855308" w:rsidRPr="007244DC" w:rsidRDefault="00855308" w:rsidP="00466479">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$1</w:t>
            </w:r>
            <w:r w:rsidR="00466479" w:rsidRPr="007244DC">
              <w:rPr>
                <w:rFonts w:ascii="Times New Roman" w:hAnsi="Times New Roman" w:cs="Times New Roman"/>
                <w:sz w:val="20"/>
                <w:szCs w:val="20"/>
              </w:rPr>
              <w:t xml:space="preserve">6, </w:t>
            </w:r>
            <w:r w:rsidRPr="007244DC">
              <w:rPr>
                <w:rFonts w:ascii="Times New Roman" w:hAnsi="Times New Roman" w:cs="Times New Roman"/>
                <w:sz w:val="20"/>
                <w:szCs w:val="20"/>
              </w:rPr>
              <w:t>0</w:t>
            </w:r>
            <w:r w:rsidR="00466479" w:rsidRPr="007244DC">
              <w:rPr>
                <w:rFonts w:ascii="Times New Roman" w:hAnsi="Times New Roman" w:cs="Times New Roman"/>
                <w:sz w:val="20"/>
                <w:szCs w:val="20"/>
              </w:rPr>
              <w:t>59,000</w:t>
            </w:r>
            <w:r w:rsidRPr="007244DC">
              <w:rPr>
                <w:rFonts w:ascii="Times New Roman" w:hAnsi="Times New Roman" w:cs="Times New Roman"/>
                <w:sz w:val="20"/>
                <w:szCs w:val="20"/>
              </w:rPr>
              <w:t>.00 (</w:t>
            </w:r>
            <w:r w:rsidR="00466479" w:rsidRPr="007244DC">
              <w:rPr>
                <w:rFonts w:ascii="Times New Roman" w:hAnsi="Times New Roman" w:cs="Times New Roman"/>
                <w:sz w:val="20"/>
                <w:szCs w:val="20"/>
              </w:rPr>
              <w:t>Dieciséis</w:t>
            </w:r>
            <w:r w:rsidRPr="007244DC">
              <w:rPr>
                <w:rFonts w:ascii="Times New Roman" w:hAnsi="Times New Roman" w:cs="Times New Roman"/>
                <w:sz w:val="20"/>
                <w:szCs w:val="20"/>
              </w:rPr>
              <w:t xml:space="preserve"> millones</w:t>
            </w:r>
            <w:r w:rsidR="00F932AC" w:rsidRPr="007244DC">
              <w:rPr>
                <w:rFonts w:ascii="Times New Roman" w:hAnsi="Times New Roman" w:cs="Times New Roman"/>
                <w:sz w:val="20"/>
                <w:szCs w:val="20"/>
              </w:rPr>
              <w:t xml:space="preserve">, </w:t>
            </w:r>
            <w:r w:rsidR="00466479" w:rsidRPr="007244DC">
              <w:rPr>
                <w:rFonts w:ascii="Times New Roman" w:hAnsi="Times New Roman" w:cs="Times New Roman"/>
                <w:sz w:val="20"/>
                <w:szCs w:val="20"/>
              </w:rPr>
              <w:t>cincuenta y nueve</w:t>
            </w:r>
            <w:r w:rsidR="00F932AC" w:rsidRPr="007244DC">
              <w:rPr>
                <w:rFonts w:ascii="Times New Roman" w:hAnsi="Times New Roman" w:cs="Times New Roman"/>
                <w:sz w:val="20"/>
                <w:szCs w:val="20"/>
              </w:rPr>
              <w:t xml:space="preserve"> mil</w:t>
            </w:r>
            <w:r w:rsidRPr="007244DC">
              <w:rPr>
                <w:rFonts w:ascii="Times New Roman" w:hAnsi="Times New Roman" w:cs="Times New Roman"/>
                <w:sz w:val="20"/>
                <w:szCs w:val="20"/>
              </w:rPr>
              <w:t xml:space="preserve"> de pesos 00/100</w:t>
            </w:r>
            <w:r w:rsidR="00F932AC" w:rsidRPr="007244DC">
              <w:rPr>
                <w:rFonts w:ascii="Times New Roman" w:hAnsi="Times New Roman" w:cs="Times New Roman"/>
                <w:sz w:val="20"/>
                <w:szCs w:val="20"/>
              </w:rPr>
              <w:t xml:space="preserve"> M.N.)</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Cobertura Geográfica del Programa Social en 2016</w:t>
            </w:r>
          </w:p>
        </w:tc>
        <w:tc>
          <w:tcPr>
            <w:tcW w:w="6592" w:type="dxa"/>
          </w:tcPr>
          <w:p w:rsidR="00855308" w:rsidRPr="007244DC" w:rsidRDefault="00855308"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Escuelas Primarias Públicas, Centros de Atención Múltiple y Centros de Desarrollo Infantil ubicados en la Delegación Tlalpan</w:t>
            </w:r>
          </w:p>
        </w:tc>
      </w:tr>
      <w:tr w:rsidR="00855308" w:rsidRPr="007244DC" w:rsidTr="002C1F00">
        <w:tc>
          <w:tcPr>
            <w:tcW w:w="3331" w:type="dxa"/>
          </w:tcPr>
          <w:p w:rsidR="00855308" w:rsidRPr="007244DC" w:rsidRDefault="00855308"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Modificaciones en el nombre, los objetivos, los bienes y/o servicios que otorga o no vigencia 2017</w:t>
            </w:r>
          </w:p>
        </w:tc>
        <w:tc>
          <w:tcPr>
            <w:tcW w:w="6592" w:type="dxa"/>
          </w:tcPr>
          <w:p w:rsidR="00855308" w:rsidRPr="007244DC" w:rsidRDefault="00855308" w:rsidP="00D6171E">
            <w:pPr>
              <w:spacing w:after="0" w:line="240" w:lineRule="auto"/>
              <w:rPr>
                <w:rFonts w:ascii="Times New Roman" w:hAnsi="Times New Roman" w:cs="Times New Roman"/>
                <w:sz w:val="20"/>
                <w:szCs w:val="20"/>
              </w:rPr>
            </w:pPr>
            <w:r w:rsidRPr="007244DC">
              <w:rPr>
                <w:rFonts w:ascii="Times New Roman" w:hAnsi="Times New Roman" w:cs="Times New Roman"/>
                <w:sz w:val="20"/>
                <w:szCs w:val="20"/>
              </w:rPr>
              <w:t>En 2017 se amplió el objetivo para dar atención a los Centros Comunitarios de Atención a la Infancia</w:t>
            </w:r>
          </w:p>
        </w:tc>
      </w:tr>
    </w:tbl>
    <w:p w:rsidR="00855308" w:rsidRPr="003D1DFB" w:rsidRDefault="00855308" w:rsidP="00055D59">
      <w:pPr>
        <w:spacing w:after="0" w:line="240" w:lineRule="auto"/>
        <w:rPr>
          <w:rFonts w:ascii="Times New Roman" w:hAnsi="Times New Roman" w:cs="Times New Roman"/>
          <w:sz w:val="20"/>
          <w:szCs w:val="20"/>
        </w:rPr>
      </w:pPr>
    </w:p>
    <w:p w:rsidR="00855308" w:rsidRPr="003D1DFB" w:rsidRDefault="00855308" w:rsidP="00055D59">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II. METODOLOGÍA DE LA EVALUACIÓN INTERNA 2017</w:t>
      </w:r>
    </w:p>
    <w:p w:rsidR="00055D59" w:rsidRPr="007244DC" w:rsidRDefault="00055D59" w:rsidP="00055D59">
      <w:pPr>
        <w:spacing w:after="0" w:line="240" w:lineRule="auto"/>
        <w:rPr>
          <w:rFonts w:ascii="Times New Roman" w:hAnsi="Times New Roman" w:cs="Times New Roman"/>
          <w:bCs/>
          <w:sz w:val="20"/>
          <w:szCs w:val="20"/>
        </w:rPr>
      </w:pPr>
    </w:p>
    <w:p w:rsidR="00855308" w:rsidRPr="003D1DFB" w:rsidRDefault="00855308" w:rsidP="00055D59">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II.1. Área encargada de la Evaluación Interna</w:t>
      </w:r>
    </w:p>
    <w:p w:rsidR="00055D59" w:rsidRDefault="00055D59" w:rsidP="00055D59">
      <w:pPr>
        <w:spacing w:after="0" w:line="240" w:lineRule="auto"/>
        <w:jc w:val="both"/>
        <w:rPr>
          <w:rFonts w:ascii="Times New Roman" w:hAnsi="Times New Roman" w:cs="Times New Roman"/>
          <w:sz w:val="20"/>
          <w:szCs w:val="20"/>
        </w:rPr>
      </w:pPr>
    </w:p>
    <w:p w:rsidR="00CD7F4C" w:rsidRPr="00CD7F4C" w:rsidRDefault="00CD7F4C" w:rsidP="00055D59">
      <w:pPr>
        <w:spacing w:after="0" w:line="240" w:lineRule="auto"/>
        <w:jc w:val="both"/>
        <w:rPr>
          <w:rFonts w:ascii="Times New Roman" w:hAnsi="Times New Roman" w:cs="Times New Roman"/>
          <w:sz w:val="20"/>
          <w:szCs w:val="20"/>
        </w:rPr>
      </w:pPr>
      <w:r w:rsidRPr="00CD7F4C">
        <w:rPr>
          <w:rFonts w:ascii="Times New Roman" w:hAnsi="Times New Roman" w:cs="Times New Roman"/>
          <w:sz w:val="20"/>
          <w:szCs w:val="20"/>
        </w:rPr>
        <w:t>La Dirección de Educación tiene como funciones Planear y coordinar programas, proyectos y servicios educativos, en el marco de política social, promover el ejercicio pleno de los derechos educativos de la población de Tlalpan en particular los de la infancia de las y los adolescentes y de las y los jóvenes.</w:t>
      </w:r>
    </w:p>
    <w:p w:rsidR="00055D59" w:rsidRDefault="00055D59" w:rsidP="00055D59">
      <w:pPr>
        <w:spacing w:after="0" w:line="240" w:lineRule="auto"/>
        <w:rPr>
          <w:rFonts w:ascii="Times New Roman" w:hAnsi="Times New Roman" w:cs="Times New Roman"/>
          <w:sz w:val="20"/>
          <w:szCs w:val="20"/>
        </w:rPr>
      </w:pPr>
    </w:p>
    <w:p w:rsidR="00855308" w:rsidRDefault="00855308" w:rsidP="00D95A94">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De forma particular, presentar mediante un cuadro cada uno de los perfiles de los integrantes del área que realiza la evaluación y sus funciones, sin datos personales.</w:t>
      </w:r>
    </w:p>
    <w:p w:rsidR="00055D59" w:rsidRPr="003D1DFB" w:rsidRDefault="00055D59" w:rsidP="00055D59">
      <w:pPr>
        <w:spacing w:after="0" w:line="240" w:lineRule="auto"/>
        <w:rPr>
          <w:rFonts w:ascii="Times New Roman" w:hAnsi="Times New Roman" w:cs="Times New Roman"/>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4"/>
        <w:gridCol w:w="992"/>
        <w:gridCol w:w="709"/>
        <w:gridCol w:w="1276"/>
        <w:gridCol w:w="2835"/>
        <w:gridCol w:w="1275"/>
        <w:gridCol w:w="1442"/>
      </w:tblGrid>
      <w:tr w:rsidR="00855308" w:rsidRPr="007244DC" w:rsidTr="00055D59">
        <w:trPr>
          <w:jc w:val="center"/>
        </w:trPr>
        <w:tc>
          <w:tcPr>
            <w:tcW w:w="1394" w:type="dxa"/>
          </w:tcPr>
          <w:p w:rsidR="00855308" w:rsidRPr="007244DC" w:rsidRDefault="00855308" w:rsidP="00D6171E">
            <w:pPr>
              <w:spacing w:after="0" w:line="240" w:lineRule="auto"/>
              <w:rPr>
                <w:rFonts w:ascii="Times New Roman" w:hAnsi="Times New Roman" w:cs="Times New Roman"/>
                <w:b/>
                <w:bCs/>
                <w:sz w:val="20"/>
                <w:szCs w:val="20"/>
              </w:rPr>
            </w:pPr>
            <w:r w:rsidRPr="007244DC">
              <w:rPr>
                <w:rFonts w:ascii="Times New Roman" w:hAnsi="Times New Roman" w:cs="Times New Roman"/>
                <w:b/>
                <w:bCs/>
                <w:sz w:val="20"/>
                <w:szCs w:val="20"/>
              </w:rPr>
              <w:t>Puesto</w:t>
            </w:r>
          </w:p>
        </w:tc>
        <w:tc>
          <w:tcPr>
            <w:tcW w:w="992" w:type="dxa"/>
          </w:tcPr>
          <w:p w:rsidR="00855308" w:rsidRPr="007244DC" w:rsidRDefault="00855308" w:rsidP="00D6171E">
            <w:pPr>
              <w:spacing w:after="0" w:line="240" w:lineRule="auto"/>
              <w:rPr>
                <w:rFonts w:ascii="Times New Roman" w:hAnsi="Times New Roman" w:cs="Times New Roman"/>
                <w:b/>
                <w:bCs/>
                <w:sz w:val="20"/>
                <w:szCs w:val="20"/>
              </w:rPr>
            </w:pPr>
            <w:r w:rsidRPr="007244DC">
              <w:rPr>
                <w:rFonts w:ascii="Times New Roman" w:hAnsi="Times New Roman" w:cs="Times New Roman"/>
                <w:b/>
                <w:bCs/>
                <w:sz w:val="20"/>
                <w:szCs w:val="20"/>
              </w:rPr>
              <w:t>Sexo</w:t>
            </w:r>
          </w:p>
        </w:tc>
        <w:tc>
          <w:tcPr>
            <w:tcW w:w="709" w:type="dxa"/>
          </w:tcPr>
          <w:p w:rsidR="00855308" w:rsidRPr="007244DC" w:rsidRDefault="00855308" w:rsidP="00D6171E">
            <w:pPr>
              <w:spacing w:after="0" w:line="240" w:lineRule="auto"/>
              <w:rPr>
                <w:rFonts w:ascii="Times New Roman" w:hAnsi="Times New Roman" w:cs="Times New Roman"/>
                <w:b/>
                <w:bCs/>
                <w:sz w:val="20"/>
                <w:szCs w:val="20"/>
              </w:rPr>
            </w:pPr>
            <w:r w:rsidRPr="007244DC">
              <w:rPr>
                <w:rFonts w:ascii="Times New Roman" w:hAnsi="Times New Roman" w:cs="Times New Roman"/>
                <w:b/>
                <w:bCs/>
                <w:sz w:val="20"/>
                <w:szCs w:val="20"/>
              </w:rPr>
              <w:t>Edad</w:t>
            </w:r>
          </w:p>
        </w:tc>
        <w:tc>
          <w:tcPr>
            <w:tcW w:w="1276" w:type="dxa"/>
          </w:tcPr>
          <w:p w:rsidR="00855308" w:rsidRPr="007244DC" w:rsidRDefault="00855308" w:rsidP="00D6171E">
            <w:pPr>
              <w:spacing w:after="0" w:line="240" w:lineRule="auto"/>
              <w:rPr>
                <w:rFonts w:ascii="Times New Roman" w:hAnsi="Times New Roman" w:cs="Times New Roman"/>
                <w:b/>
                <w:bCs/>
                <w:sz w:val="20"/>
                <w:szCs w:val="20"/>
              </w:rPr>
            </w:pPr>
            <w:r w:rsidRPr="007244DC">
              <w:rPr>
                <w:rFonts w:ascii="Times New Roman" w:hAnsi="Times New Roman" w:cs="Times New Roman"/>
                <w:b/>
                <w:bCs/>
                <w:sz w:val="20"/>
                <w:szCs w:val="20"/>
              </w:rPr>
              <w:t>Formación Profesional</w:t>
            </w:r>
          </w:p>
        </w:tc>
        <w:tc>
          <w:tcPr>
            <w:tcW w:w="2835" w:type="dxa"/>
          </w:tcPr>
          <w:p w:rsidR="00855308" w:rsidRPr="007244DC" w:rsidRDefault="00855308" w:rsidP="00D6171E">
            <w:pPr>
              <w:spacing w:after="0" w:line="240" w:lineRule="auto"/>
              <w:rPr>
                <w:rFonts w:ascii="Times New Roman" w:hAnsi="Times New Roman" w:cs="Times New Roman"/>
                <w:b/>
                <w:bCs/>
                <w:sz w:val="20"/>
                <w:szCs w:val="20"/>
              </w:rPr>
            </w:pPr>
            <w:r w:rsidRPr="007244DC">
              <w:rPr>
                <w:rFonts w:ascii="Times New Roman" w:hAnsi="Times New Roman" w:cs="Times New Roman"/>
                <w:b/>
                <w:bCs/>
                <w:sz w:val="20"/>
                <w:szCs w:val="20"/>
              </w:rPr>
              <w:t>Funciones</w:t>
            </w:r>
          </w:p>
        </w:tc>
        <w:tc>
          <w:tcPr>
            <w:tcW w:w="1275" w:type="dxa"/>
          </w:tcPr>
          <w:p w:rsidR="00855308" w:rsidRPr="007244DC" w:rsidRDefault="00855308" w:rsidP="00D6171E">
            <w:pPr>
              <w:spacing w:after="0" w:line="240" w:lineRule="auto"/>
              <w:rPr>
                <w:rFonts w:ascii="Times New Roman" w:hAnsi="Times New Roman" w:cs="Times New Roman"/>
                <w:b/>
                <w:bCs/>
                <w:sz w:val="20"/>
                <w:szCs w:val="20"/>
              </w:rPr>
            </w:pPr>
            <w:r w:rsidRPr="007244DC">
              <w:rPr>
                <w:rFonts w:ascii="Times New Roman" w:hAnsi="Times New Roman" w:cs="Times New Roman"/>
                <w:b/>
                <w:bCs/>
                <w:sz w:val="20"/>
                <w:szCs w:val="20"/>
              </w:rPr>
              <w:t>Experiencia en M&amp;E (1)</w:t>
            </w:r>
          </w:p>
        </w:tc>
        <w:tc>
          <w:tcPr>
            <w:tcW w:w="1442" w:type="dxa"/>
          </w:tcPr>
          <w:p w:rsidR="00855308" w:rsidRPr="007244DC" w:rsidRDefault="00855308" w:rsidP="00D6171E">
            <w:pPr>
              <w:spacing w:after="0" w:line="240" w:lineRule="auto"/>
              <w:rPr>
                <w:rFonts w:ascii="Times New Roman" w:hAnsi="Times New Roman" w:cs="Times New Roman"/>
                <w:b/>
                <w:bCs/>
                <w:sz w:val="20"/>
                <w:szCs w:val="20"/>
              </w:rPr>
            </w:pPr>
            <w:r w:rsidRPr="007244DC">
              <w:rPr>
                <w:rFonts w:ascii="Times New Roman" w:hAnsi="Times New Roman" w:cs="Times New Roman"/>
                <w:b/>
                <w:bCs/>
                <w:sz w:val="20"/>
                <w:szCs w:val="20"/>
              </w:rPr>
              <w:t>Experiencia en M&amp;E (2)</w:t>
            </w:r>
          </w:p>
        </w:tc>
      </w:tr>
      <w:tr w:rsidR="00CD7F4C" w:rsidRPr="007244DC" w:rsidTr="00055D59">
        <w:trPr>
          <w:jc w:val="center"/>
        </w:trPr>
        <w:tc>
          <w:tcPr>
            <w:tcW w:w="1394"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Dirección de Educación</w:t>
            </w:r>
          </w:p>
        </w:tc>
        <w:tc>
          <w:tcPr>
            <w:tcW w:w="992"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Femenino</w:t>
            </w:r>
          </w:p>
        </w:tc>
        <w:tc>
          <w:tcPr>
            <w:tcW w:w="709"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58 años</w:t>
            </w:r>
          </w:p>
        </w:tc>
        <w:tc>
          <w:tcPr>
            <w:tcW w:w="1276"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Doctorado en Ciencias Sociales</w:t>
            </w:r>
          </w:p>
        </w:tc>
        <w:tc>
          <w:tcPr>
            <w:tcW w:w="2835" w:type="dxa"/>
          </w:tcPr>
          <w:p w:rsidR="00CD7F4C" w:rsidRPr="007244DC" w:rsidRDefault="00CD7F4C" w:rsidP="007244DC">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Planear y coordinar programas, proyectos y servicios educativos, en el marco de política social.</w:t>
            </w:r>
            <w:r w:rsidR="007244DC">
              <w:rPr>
                <w:rFonts w:ascii="Times New Roman" w:hAnsi="Times New Roman" w:cs="Times New Roman"/>
                <w:sz w:val="20"/>
                <w:szCs w:val="20"/>
              </w:rPr>
              <w:t xml:space="preserve"> </w:t>
            </w:r>
            <w:r w:rsidRPr="007244DC">
              <w:rPr>
                <w:rFonts w:ascii="Times New Roman" w:hAnsi="Times New Roman" w:cs="Times New Roman"/>
                <w:sz w:val="20"/>
                <w:szCs w:val="20"/>
              </w:rPr>
              <w:t>Promover el ejercicio pleno de los derechos educativos de la población de Tlalpan en particular los de la infancia de las y los adolescentes y de las y los jóvenes.</w:t>
            </w:r>
          </w:p>
        </w:tc>
        <w:tc>
          <w:tcPr>
            <w:tcW w:w="1275"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Sí</w:t>
            </w:r>
          </w:p>
        </w:tc>
        <w:tc>
          <w:tcPr>
            <w:tcW w:w="1442" w:type="dxa"/>
          </w:tcPr>
          <w:p w:rsidR="00CD7F4C" w:rsidRPr="007244DC" w:rsidRDefault="00D6171E"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se dedica exclusivamente al M &amp; E, participa en la planeación y supervisión de</w:t>
            </w:r>
            <w:r w:rsidR="00055D59" w:rsidRPr="007244DC">
              <w:rPr>
                <w:rFonts w:ascii="Times New Roman" w:hAnsi="Times New Roman" w:cs="Times New Roman"/>
                <w:sz w:val="20"/>
                <w:szCs w:val="20"/>
              </w:rPr>
              <w:t xml:space="preserve"> </w:t>
            </w:r>
            <w:r w:rsidRPr="007244DC">
              <w:rPr>
                <w:rFonts w:ascii="Times New Roman" w:hAnsi="Times New Roman" w:cs="Times New Roman"/>
                <w:sz w:val="20"/>
                <w:szCs w:val="20"/>
              </w:rPr>
              <w:t>operación</w:t>
            </w:r>
          </w:p>
        </w:tc>
      </w:tr>
      <w:tr w:rsidR="00CD7F4C" w:rsidRPr="007244DC" w:rsidTr="00055D59">
        <w:trPr>
          <w:trHeight w:val="654"/>
          <w:jc w:val="center"/>
        </w:trPr>
        <w:tc>
          <w:tcPr>
            <w:tcW w:w="1394"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Apoyo Administrativo</w:t>
            </w:r>
          </w:p>
        </w:tc>
        <w:tc>
          <w:tcPr>
            <w:tcW w:w="992"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Femenino </w:t>
            </w:r>
          </w:p>
        </w:tc>
        <w:tc>
          <w:tcPr>
            <w:tcW w:w="709"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31 años</w:t>
            </w:r>
          </w:p>
        </w:tc>
        <w:tc>
          <w:tcPr>
            <w:tcW w:w="1276"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Estudiante de la carrera de Administración de Empresas</w:t>
            </w:r>
            <w:r w:rsidR="00D6171E" w:rsidRPr="007244DC">
              <w:rPr>
                <w:rFonts w:ascii="Times New Roman" w:hAnsi="Times New Roman" w:cs="Times New Roman"/>
                <w:sz w:val="20"/>
                <w:szCs w:val="20"/>
              </w:rPr>
              <w:t>.</w:t>
            </w:r>
          </w:p>
        </w:tc>
        <w:tc>
          <w:tcPr>
            <w:tcW w:w="2835"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Planeación, operación y evaluación del programa</w:t>
            </w:r>
          </w:p>
        </w:tc>
        <w:tc>
          <w:tcPr>
            <w:tcW w:w="1275"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2 años</w:t>
            </w:r>
          </w:p>
        </w:tc>
        <w:tc>
          <w:tcPr>
            <w:tcW w:w="1442" w:type="dxa"/>
          </w:tcPr>
          <w:p w:rsidR="00CD7F4C" w:rsidRPr="007244DC" w:rsidRDefault="00D6171E"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se dedica exclusivamente al M &amp; E, participa en la planeación,</w:t>
            </w:r>
            <w:r w:rsidR="00055D59" w:rsidRPr="007244DC">
              <w:rPr>
                <w:rFonts w:ascii="Times New Roman" w:hAnsi="Times New Roman" w:cs="Times New Roman"/>
                <w:sz w:val="20"/>
                <w:szCs w:val="20"/>
              </w:rPr>
              <w:t xml:space="preserve"> </w:t>
            </w:r>
            <w:r w:rsidRPr="007244DC">
              <w:rPr>
                <w:rFonts w:ascii="Times New Roman" w:hAnsi="Times New Roman" w:cs="Times New Roman"/>
                <w:sz w:val="20"/>
                <w:szCs w:val="20"/>
              </w:rPr>
              <w:t>operación y sistematización</w:t>
            </w:r>
          </w:p>
        </w:tc>
      </w:tr>
      <w:tr w:rsidR="00CD7F4C" w:rsidRPr="007244DC" w:rsidTr="00055D59">
        <w:trPr>
          <w:jc w:val="center"/>
        </w:trPr>
        <w:tc>
          <w:tcPr>
            <w:tcW w:w="1394"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JUD Atención a Escuelas y Comunidades Escolares</w:t>
            </w:r>
          </w:p>
        </w:tc>
        <w:tc>
          <w:tcPr>
            <w:tcW w:w="992"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eastAsia="Times New Roman" w:hAnsi="Times New Roman" w:cs="Times New Roman"/>
                <w:sz w:val="20"/>
                <w:szCs w:val="20"/>
                <w:lang w:val="es-ES" w:eastAsia="es-ES"/>
              </w:rPr>
              <w:t>Femenino</w:t>
            </w:r>
          </w:p>
        </w:tc>
        <w:tc>
          <w:tcPr>
            <w:tcW w:w="709"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eastAsia="Times New Roman" w:hAnsi="Times New Roman" w:cs="Times New Roman"/>
                <w:color w:val="000000"/>
                <w:sz w:val="20"/>
                <w:szCs w:val="20"/>
                <w:lang w:eastAsia="es-MX"/>
              </w:rPr>
              <w:t>32 años</w:t>
            </w:r>
          </w:p>
        </w:tc>
        <w:tc>
          <w:tcPr>
            <w:tcW w:w="1276"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eastAsia="Times New Roman" w:hAnsi="Times New Roman" w:cs="Times New Roman"/>
                <w:sz w:val="20"/>
                <w:szCs w:val="20"/>
                <w:lang w:val="es-ES" w:eastAsia="es-ES"/>
              </w:rPr>
              <w:t>Licenciatura Ciencias de la Comunicación</w:t>
            </w:r>
          </w:p>
        </w:tc>
        <w:tc>
          <w:tcPr>
            <w:tcW w:w="2835" w:type="dxa"/>
          </w:tcPr>
          <w:p w:rsidR="00CD7F4C" w:rsidRPr="007244DC" w:rsidRDefault="00240072"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Asignar oportunamente los recursos para los apoyos a las comunidades escolares, a fin de que los reciban de manera; administrar la información de los programas a comunidades escolares, a fin de contar con </w:t>
            </w:r>
            <w:r w:rsidRPr="007244DC">
              <w:rPr>
                <w:rFonts w:ascii="Times New Roman" w:hAnsi="Times New Roman" w:cs="Times New Roman"/>
                <w:sz w:val="20"/>
                <w:szCs w:val="20"/>
              </w:rPr>
              <w:lastRenderedPageBreak/>
              <w:t xml:space="preserve">datos actualizados sobre los beneficiarios; evaluar los resultados de los </w:t>
            </w:r>
            <w:r w:rsidR="00D6171E" w:rsidRPr="007244DC">
              <w:rPr>
                <w:rFonts w:ascii="Times New Roman" w:hAnsi="Times New Roman" w:cs="Times New Roman"/>
                <w:sz w:val="20"/>
                <w:szCs w:val="20"/>
              </w:rPr>
              <w:t>programas</w:t>
            </w:r>
            <w:r w:rsidRPr="007244DC">
              <w:rPr>
                <w:rFonts w:ascii="Times New Roman" w:hAnsi="Times New Roman" w:cs="Times New Roman"/>
                <w:sz w:val="20"/>
                <w:szCs w:val="20"/>
              </w:rPr>
              <w:t xml:space="preserve">, proyectos, servicios y acciones de apoyo a comunidades escolares e informar a las instancias correspondientes, a fin de garantizar sus adecuado </w:t>
            </w:r>
            <w:r w:rsidR="00D6171E" w:rsidRPr="007244DC">
              <w:rPr>
                <w:rFonts w:ascii="Times New Roman" w:hAnsi="Times New Roman" w:cs="Times New Roman"/>
                <w:sz w:val="20"/>
                <w:szCs w:val="20"/>
              </w:rPr>
              <w:t>funcionamiento</w:t>
            </w:r>
            <w:r w:rsidRPr="007244DC">
              <w:rPr>
                <w:rFonts w:ascii="Times New Roman" w:hAnsi="Times New Roman" w:cs="Times New Roman"/>
                <w:sz w:val="20"/>
                <w:szCs w:val="20"/>
              </w:rPr>
              <w:t xml:space="preserve"> eficiente y oportuna</w:t>
            </w:r>
            <w:r w:rsidR="00D6171E" w:rsidRPr="007244DC">
              <w:rPr>
                <w:rFonts w:ascii="Times New Roman" w:hAnsi="Times New Roman" w:cs="Times New Roman"/>
                <w:sz w:val="20"/>
                <w:szCs w:val="20"/>
              </w:rPr>
              <w:t>; controlar la operación</w:t>
            </w:r>
            <w:r w:rsidRPr="007244DC">
              <w:rPr>
                <w:rFonts w:ascii="Times New Roman" w:hAnsi="Times New Roman" w:cs="Times New Roman"/>
                <w:sz w:val="20"/>
                <w:szCs w:val="20"/>
              </w:rPr>
              <w:t>.</w:t>
            </w:r>
          </w:p>
        </w:tc>
        <w:tc>
          <w:tcPr>
            <w:tcW w:w="1275" w:type="dxa"/>
          </w:tcPr>
          <w:p w:rsidR="00CD7F4C" w:rsidRPr="007244DC" w:rsidRDefault="00CD7F4C"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lastRenderedPageBreak/>
              <w:t>Sí</w:t>
            </w:r>
          </w:p>
        </w:tc>
        <w:tc>
          <w:tcPr>
            <w:tcW w:w="1442" w:type="dxa"/>
          </w:tcPr>
          <w:p w:rsidR="00CD7F4C" w:rsidRPr="007244DC" w:rsidRDefault="00D6171E" w:rsidP="00055D5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se dedica exclusivamente al M &amp; E, participa en la planeación y operación del programa</w:t>
            </w:r>
          </w:p>
        </w:tc>
      </w:tr>
    </w:tbl>
    <w:p w:rsidR="00855308" w:rsidRPr="00055D59" w:rsidRDefault="00055D59" w:rsidP="00055D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 </w:t>
      </w:r>
      <w:r w:rsidR="00855308" w:rsidRPr="00055D59">
        <w:rPr>
          <w:rFonts w:ascii="Times New Roman" w:hAnsi="Times New Roman" w:cs="Times New Roman"/>
          <w:sz w:val="20"/>
          <w:szCs w:val="20"/>
        </w:rPr>
        <w:t>Experiencia en monitoreo y evaluación (M&amp;E), es decir, número de años y trabajos realizados.</w:t>
      </w:r>
    </w:p>
    <w:p w:rsidR="00855308" w:rsidRPr="00055D59" w:rsidRDefault="00055D59" w:rsidP="00055D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855308" w:rsidRPr="00055D59">
        <w:rPr>
          <w:rFonts w:ascii="Times New Roman" w:hAnsi="Times New Roman" w:cs="Times New Roman"/>
          <w:sz w:val="20"/>
          <w:szCs w:val="20"/>
        </w:rPr>
        <w:t>Explicar si se dedican exclusivamente a las tareas de monitoreo y evaluación (M&amp;E) del programa o si participan en la operación del mismo, señalando puntualmente las funciones y tareas que realiza dentro del programa.</w:t>
      </w:r>
    </w:p>
    <w:p w:rsidR="00055D59" w:rsidRDefault="00055D59" w:rsidP="00055D59">
      <w:pPr>
        <w:spacing w:after="0" w:line="240" w:lineRule="auto"/>
        <w:jc w:val="both"/>
        <w:rPr>
          <w:rFonts w:ascii="Times New Roman" w:hAnsi="Times New Roman" w:cs="Times New Roman"/>
          <w:b/>
          <w:bCs/>
          <w:sz w:val="20"/>
          <w:szCs w:val="20"/>
        </w:rPr>
      </w:pPr>
    </w:p>
    <w:p w:rsidR="00855308" w:rsidRPr="003D1DFB" w:rsidRDefault="00855308" w:rsidP="00055D59">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 xml:space="preserve">II.2. Metodología de la Evaluación </w:t>
      </w:r>
    </w:p>
    <w:p w:rsidR="00055D59" w:rsidRDefault="00055D59" w:rsidP="00055D59">
      <w:pPr>
        <w:spacing w:after="0" w:line="240" w:lineRule="auto"/>
        <w:jc w:val="both"/>
        <w:rPr>
          <w:rFonts w:ascii="Times New Roman" w:hAnsi="Times New Roman" w:cs="Times New Roman"/>
          <w:sz w:val="20"/>
          <w:szCs w:val="20"/>
        </w:rPr>
      </w:pPr>
    </w:p>
    <w:p w:rsidR="00855308" w:rsidRDefault="00D6171E" w:rsidP="00055D59">
      <w:pPr>
        <w:spacing w:after="0" w:line="240" w:lineRule="auto"/>
        <w:jc w:val="both"/>
        <w:rPr>
          <w:rFonts w:ascii="Times New Roman" w:hAnsi="Times New Roman" w:cs="Times New Roman"/>
          <w:sz w:val="20"/>
          <w:szCs w:val="20"/>
        </w:rPr>
      </w:pPr>
      <w:r w:rsidRPr="00AA52D2">
        <w:rPr>
          <w:rFonts w:ascii="Times New Roman" w:hAnsi="Times New Roman" w:cs="Times New Roman"/>
          <w:sz w:val="20"/>
          <w:szCs w:val="20"/>
        </w:rPr>
        <w:t>La evaluación Interna 2017 forma parte de la evaluación integral de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la línea base planteada en 2016, además del diseño del levantamiento de panel como seguimiento al inicial realizado en 2016, es decir, establecer la ruta crítica para aplicar a la misma población el instrumento diseñado inicialmente, pero un periodo después; insumo esencial para la última etapa de la Evaluación Integral a realizarse en 2018.</w:t>
      </w:r>
    </w:p>
    <w:p w:rsidR="007244DC" w:rsidRPr="003D1DFB" w:rsidRDefault="007244DC" w:rsidP="00055D59">
      <w:pPr>
        <w:spacing w:after="0" w:line="240" w:lineRule="auto"/>
        <w:jc w:val="both"/>
        <w:rPr>
          <w:rFonts w:ascii="Times New Roman" w:hAnsi="Times New Roman" w:cs="Times New Roman"/>
          <w:sz w:val="20"/>
          <w:szCs w:val="20"/>
        </w:rPr>
      </w:pPr>
    </w:p>
    <w:p w:rsidR="00855308"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La metodología de la evaluación será cuantitativa, a través de la aplicación de una encuesta que permita a través del análisis de los reactivos, conocer el cumplimiento de los objetivos planteados por el presente programa social y así cuantificar la satisfacción de los beneficiarios.</w:t>
      </w:r>
    </w:p>
    <w:p w:rsidR="00055D59" w:rsidRPr="003D1DFB" w:rsidRDefault="00055D59" w:rsidP="00055D59">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4"/>
        <w:gridCol w:w="4414"/>
      </w:tblGrid>
      <w:tr w:rsidR="00855308" w:rsidRPr="003D1DFB" w:rsidTr="00D6171E">
        <w:trPr>
          <w:jc w:val="center"/>
        </w:trPr>
        <w:tc>
          <w:tcPr>
            <w:tcW w:w="4414" w:type="dxa"/>
          </w:tcPr>
          <w:p w:rsidR="00855308" w:rsidRPr="003D1DFB" w:rsidRDefault="00855308" w:rsidP="00D6171E">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Apartado de la Evaluación</w:t>
            </w:r>
          </w:p>
        </w:tc>
        <w:tc>
          <w:tcPr>
            <w:tcW w:w="4414" w:type="dxa"/>
          </w:tcPr>
          <w:p w:rsidR="00855308" w:rsidRPr="003D1DFB" w:rsidRDefault="00855308" w:rsidP="00D6171E">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Periodo de Análisis</w:t>
            </w:r>
          </w:p>
        </w:tc>
      </w:tr>
      <w:tr w:rsidR="00855308" w:rsidRPr="003D1DFB" w:rsidTr="00D6171E">
        <w:trPr>
          <w:jc w:val="center"/>
        </w:trPr>
        <w:tc>
          <w:tcPr>
            <w:tcW w:w="4414" w:type="dxa"/>
          </w:tcPr>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Recopilación de la información </w:t>
            </w:r>
          </w:p>
        </w:tc>
        <w:tc>
          <w:tcPr>
            <w:tcW w:w="4414" w:type="dxa"/>
          </w:tcPr>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Agosto/Noviembre</w:t>
            </w:r>
            <w:r w:rsidR="00D6171E">
              <w:rPr>
                <w:rFonts w:ascii="Times New Roman" w:hAnsi="Times New Roman" w:cs="Times New Roman"/>
                <w:sz w:val="20"/>
                <w:szCs w:val="20"/>
              </w:rPr>
              <w:t xml:space="preserve"> 2016</w:t>
            </w:r>
          </w:p>
        </w:tc>
      </w:tr>
      <w:tr w:rsidR="00855308" w:rsidRPr="003D1DFB" w:rsidTr="00D6171E">
        <w:trPr>
          <w:jc w:val="center"/>
        </w:trPr>
        <w:tc>
          <w:tcPr>
            <w:tcW w:w="4414" w:type="dxa"/>
          </w:tcPr>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Sistematización </w:t>
            </w:r>
          </w:p>
        </w:tc>
        <w:tc>
          <w:tcPr>
            <w:tcW w:w="4414" w:type="dxa"/>
          </w:tcPr>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Diciembre/Enero</w:t>
            </w:r>
            <w:r w:rsidR="00D6171E">
              <w:rPr>
                <w:rFonts w:ascii="Times New Roman" w:hAnsi="Times New Roman" w:cs="Times New Roman"/>
                <w:sz w:val="20"/>
                <w:szCs w:val="20"/>
              </w:rPr>
              <w:t xml:space="preserve">  2016 - 2017</w:t>
            </w:r>
          </w:p>
        </w:tc>
      </w:tr>
      <w:tr w:rsidR="00855308" w:rsidRPr="003D1DFB" w:rsidTr="00D6171E">
        <w:trPr>
          <w:jc w:val="center"/>
        </w:trPr>
        <w:tc>
          <w:tcPr>
            <w:tcW w:w="4414" w:type="dxa"/>
          </w:tcPr>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Interpretación</w:t>
            </w:r>
          </w:p>
        </w:tc>
        <w:tc>
          <w:tcPr>
            <w:tcW w:w="4414" w:type="dxa"/>
          </w:tcPr>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Febrero</w:t>
            </w:r>
            <w:r w:rsidR="00055D59">
              <w:rPr>
                <w:rFonts w:ascii="Times New Roman" w:hAnsi="Times New Roman" w:cs="Times New Roman"/>
                <w:sz w:val="20"/>
                <w:szCs w:val="20"/>
              </w:rPr>
              <w:t xml:space="preserve"> </w:t>
            </w:r>
            <w:r w:rsidR="00D6171E">
              <w:rPr>
                <w:rFonts w:ascii="Times New Roman" w:hAnsi="Times New Roman" w:cs="Times New Roman"/>
                <w:sz w:val="20"/>
                <w:szCs w:val="20"/>
              </w:rPr>
              <w:t>2017</w:t>
            </w:r>
          </w:p>
        </w:tc>
      </w:tr>
    </w:tbl>
    <w:p w:rsidR="00D6171E" w:rsidRPr="007244DC" w:rsidRDefault="00D6171E" w:rsidP="00055D59">
      <w:pPr>
        <w:spacing w:after="0" w:line="240" w:lineRule="auto"/>
        <w:jc w:val="both"/>
        <w:rPr>
          <w:rFonts w:ascii="Times New Roman" w:hAnsi="Times New Roman" w:cs="Times New Roman"/>
          <w:bCs/>
          <w:sz w:val="20"/>
          <w:szCs w:val="20"/>
        </w:rPr>
      </w:pPr>
    </w:p>
    <w:p w:rsidR="00855308" w:rsidRPr="003D1DFB" w:rsidRDefault="00855308" w:rsidP="00055D59">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II.3. Fuentes de Información de la Evaluación</w:t>
      </w:r>
    </w:p>
    <w:p w:rsidR="00D6171E" w:rsidRPr="00AA52D2" w:rsidRDefault="00D6171E" w:rsidP="00055D59">
      <w:pPr>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En esta segunda etapa de la evaluación se realizará un análisis de gabinete u de campo, además de proyectar el levantamiento de información de campo para la construcción de del panel que dará seguimiento al levantamiento inicial realizado en 2016, cuyo análisis formará parte de la última etapa de la Evaluación Interna Integral a realizarse en 2018.</w:t>
      </w:r>
    </w:p>
    <w:p w:rsidR="00D6171E" w:rsidRDefault="00D6171E" w:rsidP="00055D59">
      <w:pPr>
        <w:spacing w:after="0" w:line="240" w:lineRule="auto"/>
        <w:jc w:val="both"/>
        <w:rPr>
          <w:rFonts w:ascii="Times New Roman" w:hAnsi="Times New Roman" w:cs="Times New Roman"/>
          <w:b/>
          <w:bCs/>
          <w:sz w:val="20"/>
          <w:szCs w:val="20"/>
        </w:rPr>
      </w:pPr>
    </w:p>
    <w:p w:rsidR="00855308" w:rsidRPr="003D1DFB" w:rsidRDefault="00855308" w:rsidP="00055D59">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II.3.1 Información de Gabinete</w:t>
      </w:r>
    </w:p>
    <w:p w:rsidR="00055D59" w:rsidRDefault="00055D59"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La evaluación tiene como sustento diversas fuentes de información, mismas que se citan a continuación:</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*Constitución Política de los Estados Unidos Mexicanos</w:t>
      </w:r>
      <w:r w:rsidR="00D6171E">
        <w:rPr>
          <w:rFonts w:ascii="Times New Roman" w:hAnsi="Times New Roman" w:cs="Times New Roman"/>
          <w:sz w:val="20"/>
          <w:szCs w:val="20"/>
        </w:rPr>
        <w:t>.</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*Estatuto de Gobierno de Distrito Federal</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*Ley de Desarrollo Social para el Distrito Federal</w:t>
      </w:r>
    </w:p>
    <w:p w:rsidR="00855308" w:rsidRPr="00D6171E" w:rsidRDefault="00855308" w:rsidP="00055D59">
      <w:pPr>
        <w:spacing w:after="0" w:line="240" w:lineRule="auto"/>
        <w:jc w:val="both"/>
        <w:rPr>
          <w:rFonts w:ascii="Times New Roman" w:hAnsi="Times New Roman" w:cs="Times New Roman"/>
          <w:szCs w:val="20"/>
        </w:rPr>
      </w:pPr>
      <w:r w:rsidRPr="003D1DFB">
        <w:rPr>
          <w:rFonts w:ascii="Times New Roman" w:hAnsi="Times New Roman" w:cs="Times New Roman"/>
          <w:sz w:val="20"/>
          <w:szCs w:val="20"/>
        </w:rPr>
        <w:t>*Programa General de Desarrollo del Distrito Federal 2013-2018</w:t>
      </w:r>
      <w:r w:rsidR="00D6171E">
        <w:rPr>
          <w:rFonts w:ascii="Times New Roman" w:hAnsi="Times New Roman" w:cs="Times New Roman"/>
          <w:sz w:val="20"/>
          <w:szCs w:val="20"/>
        </w:rPr>
        <w:t>,</w:t>
      </w:r>
      <w:r w:rsidR="00D6171E" w:rsidRPr="00D6171E">
        <w:rPr>
          <w:rFonts w:ascii="Times New Roman" w:eastAsia="Times New Roman" w:hAnsi="Times New Roman" w:cs="Times New Roman"/>
          <w:color w:val="000000"/>
          <w:sz w:val="18"/>
          <w:szCs w:val="20"/>
          <w:lang w:eastAsia="es-MX"/>
        </w:rPr>
        <w:t xml:space="preserve"> </w:t>
      </w:r>
      <w:r w:rsidR="00D6171E" w:rsidRPr="00D6171E">
        <w:rPr>
          <w:rFonts w:ascii="Times New Roman" w:eastAsia="Times New Roman" w:hAnsi="Times New Roman" w:cs="Times New Roman"/>
          <w:color w:val="000000"/>
          <w:sz w:val="20"/>
          <w:szCs w:val="20"/>
          <w:lang w:eastAsia="es-MX"/>
        </w:rPr>
        <w:t>publicado en la Gaceta Oficial del Distrito Federal el 11 de septiembre de 2013</w:t>
      </w:r>
      <w:r w:rsidR="00D6171E">
        <w:rPr>
          <w:rFonts w:ascii="Times New Roman" w:eastAsia="Times New Roman" w:hAnsi="Times New Roman" w:cs="Times New Roman"/>
          <w:color w:val="000000"/>
          <w:sz w:val="20"/>
          <w:szCs w:val="20"/>
          <w:lang w:eastAsia="es-MX"/>
        </w:rPr>
        <w:t>.</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*Índice de Desarrollo Social (IDS-CDMX</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*Programa de </w:t>
      </w:r>
      <w:r w:rsidR="00D6171E">
        <w:rPr>
          <w:rFonts w:ascii="Times New Roman" w:hAnsi="Times New Roman" w:cs="Times New Roman"/>
          <w:sz w:val="20"/>
          <w:szCs w:val="20"/>
        </w:rPr>
        <w:t>Desarrollo</w:t>
      </w:r>
      <w:r w:rsidRPr="003D1DFB">
        <w:rPr>
          <w:rFonts w:ascii="Times New Roman" w:hAnsi="Times New Roman" w:cs="Times New Roman"/>
          <w:sz w:val="20"/>
          <w:szCs w:val="20"/>
        </w:rPr>
        <w:t xml:space="preserve"> de la Delegación Tlalpan 2015-2018</w:t>
      </w:r>
      <w:r w:rsidR="00D6171E">
        <w:rPr>
          <w:rFonts w:ascii="Times New Roman" w:hAnsi="Times New Roman" w:cs="Times New Roman"/>
          <w:sz w:val="20"/>
          <w:szCs w:val="20"/>
        </w:rPr>
        <w:t xml:space="preserve">, </w:t>
      </w:r>
      <w:r w:rsidR="00FC3318" w:rsidRPr="00FC3318">
        <w:rPr>
          <w:rFonts w:ascii="Times New Roman" w:hAnsi="Times New Roman" w:cs="Times New Roman"/>
          <w:sz w:val="20"/>
          <w:szCs w:val="20"/>
        </w:rPr>
        <w:t>publicado en la Gaceta Oficial de la Ciudad de México el 04 de agosto de 2016</w:t>
      </w:r>
      <w:r w:rsidR="00FC3318">
        <w:rPr>
          <w:rFonts w:ascii="Times New Roman" w:hAnsi="Times New Roman" w:cs="Times New Roman"/>
          <w:sz w:val="20"/>
          <w:szCs w:val="20"/>
        </w:rPr>
        <w:t>.</w:t>
      </w:r>
    </w:p>
    <w:p w:rsidR="00855308" w:rsidRPr="003D1DFB" w:rsidRDefault="00855308" w:rsidP="00055D59">
      <w:pPr>
        <w:spacing w:after="0" w:line="240" w:lineRule="auto"/>
        <w:jc w:val="both"/>
        <w:rPr>
          <w:rStyle w:val="apple-converted-space"/>
          <w:rFonts w:ascii="Times New Roman" w:hAnsi="Times New Roman" w:cs="Times New Roman"/>
          <w:color w:val="222222"/>
          <w:sz w:val="20"/>
          <w:szCs w:val="20"/>
          <w:shd w:val="clear" w:color="auto" w:fill="FFFFFF"/>
        </w:rPr>
      </w:pPr>
      <w:r w:rsidRPr="003D1DFB">
        <w:rPr>
          <w:rFonts w:ascii="Times New Roman" w:hAnsi="Times New Roman" w:cs="Times New Roman"/>
          <w:color w:val="222222"/>
          <w:sz w:val="20"/>
          <w:szCs w:val="20"/>
          <w:shd w:val="clear" w:color="auto" w:fill="FFFFFF"/>
        </w:rPr>
        <w:t xml:space="preserve">*AFSEDF (2017), </w:t>
      </w:r>
      <w:r w:rsidRPr="003D1DFB">
        <w:rPr>
          <w:rFonts w:ascii="Times New Roman" w:hAnsi="Times New Roman" w:cs="Times New Roman"/>
          <w:i/>
          <w:iCs/>
          <w:color w:val="222222"/>
          <w:sz w:val="20"/>
          <w:szCs w:val="20"/>
          <w:shd w:val="clear" w:color="auto" w:fill="FFFFFF"/>
        </w:rPr>
        <w:t>Estadística por centro de trabajo</w:t>
      </w:r>
      <w:r w:rsidRPr="003D1DFB">
        <w:rPr>
          <w:rFonts w:ascii="Times New Roman" w:hAnsi="Times New Roman" w:cs="Times New Roman"/>
          <w:color w:val="222222"/>
          <w:sz w:val="20"/>
          <w:szCs w:val="20"/>
          <w:shd w:val="clear" w:color="auto" w:fill="FFFFFF"/>
        </w:rPr>
        <w:t xml:space="preserve">, Administración Federal de Servicios Educativos en el Distrito Federal, SEP, México. Recuperado de internet: </w:t>
      </w:r>
      <w:r w:rsidRPr="007244DC">
        <w:rPr>
          <w:rFonts w:ascii="Times New Roman" w:hAnsi="Times New Roman" w:cs="Times New Roman"/>
          <w:sz w:val="20"/>
          <w:szCs w:val="20"/>
          <w:shd w:val="clear" w:color="auto" w:fill="FFFFFF"/>
        </w:rPr>
        <w:t>https://www2.sepdf.gob.mx/inf_sep_df/estadisticas/ei2016_2017.html</w:t>
      </w:r>
    </w:p>
    <w:p w:rsidR="00855308" w:rsidRPr="003D1DFB" w:rsidRDefault="00855308" w:rsidP="00055D59">
      <w:pPr>
        <w:spacing w:after="0" w:line="240" w:lineRule="auto"/>
        <w:jc w:val="both"/>
        <w:rPr>
          <w:rFonts w:ascii="Times New Roman" w:hAnsi="Times New Roman" w:cs="Times New Roman"/>
          <w:color w:val="222222"/>
          <w:sz w:val="20"/>
          <w:szCs w:val="20"/>
          <w:shd w:val="clear" w:color="auto" w:fill="FFFFFF"/>
        </w:rPr>
      </w:pPr>
      <w:r w:rsidRPr="003D1DFB">
        <w:rPr>
          <w:rFonts w:ascii="Times New Roman" w:hAnsi="Times New Roman" w:cs="Times New Roman"/>
          <w:color w:val="222222"/>
          <w:sz w:val="20"/>
          <w:szCs w:val="20"/>
          <w:shd w:val="clear" w:color="auto" w:fill="FFFFFF"/>
        </w:rPr>
        <w:t>*Estadística educativa AFSEDF:</w:t>
      </w:r>
      <w:r w:rsidR="007244DC">
        <w:rPr>
          <w:rFonts w:ascii="Times New Roman" w:hAnsi="Times New Roman" w:cs="Times New Roman"/>
          <w:color w:val="222222"/>
          <w:sz w:val="20"/>
          <w:szCs w:val="20"/>
          <w:shd w:val="clear" w:color="auto" w:fill="FFFFFF"/>
        </w:rPr>
        <w:t xml:space="preserve"> </w:t>
      </w:r>
      <w:r w:rsidRPr="007244DC">
        <w:rPr>
          <w:rFonts w:ascii="Times New Roman" w:hAnsi="Times New Roman" w:cs="Times New Roman"/>
          <w:sz w:val="20"/>
          <w:szCs w:val="20"/>
          <w:shd w:val="clear" w:color="auto" w:fill="FFFFFF"/>
        </w:rPr>
        <w:t>https://www2.sepdf.gob.mx/inf_sep_df/estadisticas/index.jsp</w:t>
      </w:r>
    </w:p>
    <w:p w:rsidR="00855308" w:rsidRPr="003D1DFB" w:rsidRDefault="00855308"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II.3.2 Información de Campo</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lastRenderedPageBreak/>
        <w:t>En la Evaluación Interna 2016, se planteó emplear encuestas o entrevistas a una muestra específica de la población beneficiada con lo que se puede determinar la importancia de la recepción del apoyo. De igual manera, realizar un análisis del impacto que el programa social genera en las escuelas con la población infantil, o con una muestra de familias especificas receptoras del bien, haciendo énfasis en el antes y después de la entrega. El análisis se estableció para llevarse a cabo por medio de entrevista a una muestra las familias receptoras del bien, con la finalidad de obtener el testimonio directo de los mismos, siendo esta de carácter cualitativo y con enfoque en visualizar como el apoyo aminoró la carga económica para la familia, cuantos menores estudiantes en la familia recibieron el apoyo y como ha afectado en la realización de actividades de</w:t>
      </w:r>
      <w:r w:rsidR="007244DC">
        <w:rPr>
          <w:rFonts w:ascii="Times New Roman" w:hAnsi="Times New Roman" w:cs="Times New Roman"/>
          <w:sz w:val="20"/>
          <w:szCs w:val="20"/>
        </w:rPr>
        <w:t>portivas y desempeño académico.</w:t>
      </w:r>
    </w:p>
    <w:p w:rsidR="00055D59" w:rsidRDefault="00055D59" w:rsidP="00055D59">
      <w:pPr>
        <w:spacing w:after="0" w:line="240" w:lineRule="auto"/>
        <w:jc w:val="both"/>
        <w:rPr>
          <w:rFonts w:ascii="Times New Roman" w:hAnsi="Times New Roman" w:cs="Times New Roman"/>
          <w:sz w:val="20"/>
          <w:szCs w:val="20"/>
        </w:rPr>
      </w:pPr>
    </w:p>
    <w:p w:rsidR="00855308"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En la Evaluación Interna 2016, se establece la aplicación de una encuesta enfocada a medir el cumplimiento del objetivo general, la calidad del bien entregado, así como la eficiencia en la ejecución del programa. Para tal fin, se elegirán planteles educativos beneficiarios con base en las 5 zonas territoriales en las que se divide el territorio de la Delegación Tlalpan. Ya que esa muestra nos permitirá tener un panorama general por zona territorial y por nivel de marginalidad que permita evaluar el resultado del programa. </w:t>
      </w:r>
    </w:p>
    <w:p w:rsidR="00055D59" w:rsidRPr="003D1DFB" w:rsidRDefault="00055D59" w:rsidP="00055D59">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4"/>
        <w:gridCol w:w="4112"/>
        <w:gridCol w:w="2977"/>
      </w:tblGrid>
      <w:tr w:rsidR="00855308" w:rsidRPr="00055D59" w:rsidTr="007244DC">
        <w:tc>
          <w:tcPr>
            <w:tcW w:w="2834" w:type="dxa"/>
          </w:tcPr>
          <w:p w:rsidR="00855308" w:rsidRPr="00055D59" w:rsidRDefault="00855308" w:rsidP="00D6171E">
            <w:pPr>
              <w:spacing w:line="240" w:lineRule="auto"/>
              <w:jc w:val="center"/>
              <w:rPr>
                <w:rFonts w:ascii="Times New Roman" w:hAnsi="Times New Roman" w:cs="Times New Roman"/>
                <w:b/>
                <w:bCs/>
                <w:sz w:val="20"/>
                <w:szCs w:val="20"/>
              </w:rPr>
            </w:pPr>
            <w:r w:rsidRPr="00055D59">
              <w:rPr>
                <w:rFonts w:ascii="Times New Roman" w:hAnsi="Times New Roman" w:cs="Times New Roman"/>
                <w:b/>
                <w:bCs/>
                <w:sz w:val="20"/>
                <w:szCs w:val="20"/>
              </w:rPr>
              <w:t>Categoría de Análisis</w:t>
            </w:r>
          </w:p>
        </w:tc>
        <w:tc>
          <w:tcPr>
            <w:tcW w:w="4112" w:type="dxa"/>
          </w:tcPr>
          <w:p w:rsidR="00855308" w:rsidRPr="00055D59" w:rsidRDefault="00855308" w:rsidP="00D6171E">
            <w:pPr>
              <w:spacing w:line="240" w:lineRule="auto"/>
              <w:jc w:val="center"/>
              <w:rPr>
                <w:rFonts w:ascii="Times New Roman" w:hAnsi="Times New Roman" w:cs="Times New Roman"/>
                <w:b/>
                <w:bCs/>
                <w:sz w:val="20"/>
                <w:szCs w:val="20"/>
              </w:rPr>
            </w:pPr>
            <w:r w:rsidRPr="00055D59">
              <w:rPr>
                <w:rFonts w:ascii="Times New Roman" w:hAnsi="Times New Roman" w:cs="Times New Roman"/>
                <w:b/>
                <w:bCs/>
                <w:sz w:val="20"/>
                <w:szCs w:val="20"/>
              </w:rPr>
              <w:t>Justificación</w:t>
            </w:r>
          </w:p>
        </w:tc>
        <w:tc>
          <w:tcPr>
            <w:tcW w:w="2977" w:type="dxa"/>
          </w:tcPr>
          <w:p w:rsidR="00855308" w:rsidRPr="00055D59" w:rsidRDefault="00855308" w:rsidP="00D6171E">
            <w:pPr>
              <w:spacing w:line="240" w:lineRule="auto"/>
              <w:jc w:val="center"/>
              <w:rPr>
                <w:rFonts w:ascii="Times New Roman" w:hAnsi="Times New Roman" w:cs="Times New Roman"/>
                <w:b/>
                <w:bCs/>
                <w:sz w:val="20"/>
                <w:szCs w:val="20"/>
              </w:rPr>
            </w:pPr>
            <w:r w:rsidRPr="00055D59">
              <w:rPr>
                <w:rFonts w:ascii="Times New Roman" w:hAnsi="Times New Roman" w:cs="Times New Roman"/>
                <w:b/>
                <w:bCs/>
                <w:sz w:val="20"/>
                <w:szCs w:val="20"/>
              </w:rPr>
              <w:t>Reactivos de Instrumento</w:t>
            </w:r>
          </w:p>
        </w:tc>
      </w:tr>
      <w:tr w:rsidR="00855308" w:rsidRPr="00055D59" w:rsidTr="007244DC">
        <w:tc>
          <w:tcPr>
            <w:tcW w:w="2834" w:type="dxa"/>
          </w:tcPr>
          <w:p w:rsidR="00855308" w:rsidRPr="00055D59" w:rsidRDefault="00855308" w:rsidP="00D6171E">
            <w:pPr>
              <w:spacing w:line="240" w:lineRule="auto"/>
              <w:jc w:val="both"/>
              <w:rPr>
                <w:rFonts w:ascii="Times New Roman" w:hAnsi="Times New Roman" w:cs="Times New Roman"/>
                <w:sz w:val="20"/>
                <w:szCs w:val="20"/>
              </w:rPr>
            </w:pPr>
            <w:r w:rsidRPr="00055D59">
              <w:rPr>
                <w:rFonts w:ascii="Times New Roman" w:hAnsi="Times New Roman" w:cs="Times New Roman"/>
                <w:sz w:val="20"/>
                <w:szCs w:val="20"/>
              </w:rPr>
              <w:t xml:space="preserve">Porcentaje del cumplimiento del objetivo general </w:t>
            </w:r>
          </w:p>
        </w:tc>
        <w:tc>
          <w:tcPr>
            <w:tcW w:w="4112" w:type="dxa"/>
          </w:tcPr>
          <w:p w:rsidR="00855308" w:rsidRPr="00055D59" w:rsidRDefault="00855308" w:rsidP="00D6171E">
            <w:pPr>
              <w:spacing w:line="240" w:lineRule="auto"/>
              <w:jc w:val="both"/>
              <w:rPr>
                <w:rFonts w:ascii="Times New Roman" w:hAnsi="Times New Roman" w:cs="Times New Roman"/>
                <w:sz w:val="20"/>
                <w:szCs w:val="20"/>
              </w:rPr>
            </w:pPr>
            <w:r w:rsidRPr="00055D59">
              <w:rPr>
                <w:rFonts w:ascii="Times New Roman" w:hAnsi="Times New Roman" w:cs="Times New Roman"/>
                <w:sz w:val="20"/>
                <w:szCs w:val="20"/>
              </w:rPr>
              <w:t>Conocer si el programa social representa un apoyo a la economía familiar</w:t>
            </w:r>
          </w:p>
        </w:tc>
        <w:tc>
          <w:tcPr>
            <w:tcW w:w="2977" w:type="dxa"/>
          </w:tcPr>
          <w:p w:rsidR="00855308" w:rsidRPr="00055D59" w:rsidRDefault="00855308" w:rsidP="00D6171E">
            <w:pPr>
              <w:spacing w:line="240" w:lineRule="auto"/>
              <w:jc w:val="center"/>
              <w:rPr>
                <w:rFonts w:ascii="Times New Roman" w:hAnsi="Times New Roman" w:cs="Times New Roman"/>
                <w:sz w:val="20"/>
                <w:szCs w:val="20"/>
              </w:rPr>
            </w:pPr>
            <w:r w:rsidRPr="00055D59">
              <w:rPr>
                <w:rFonts w:ascii="Times New Roman" w:hAnsi="Times New Roman" w:cs="Times New Roman"/>
                <w:sz w:val="20"/>
                <w:szCs w:val="20"/>
              </w:rPr>
              <w:t>Preguntas 13,16,17</w:t>
            </w:r>
          </w:p>
        </w:tc>
      </w:tr>
      <w:tr w:rsidR="00855308" w:rsidRPr="00055D59" w:rsidTr="007244DC">
        <w:tc>
          <w:tcPr>
            <w:tcW w:w="2834" w:type="dxa"/>
          </w:tcPr>
          <w:p w:rsidR="00855308" w:rsidRPr="00055D59" w:rsidRDefault="00855308" w:rsidP="00D6171E">
            <w:pPr>
              <w:spacing w:line="240" w:lineRule="auto"/>
              <w:jc w:val="both"/>
              <w:rPr>
                <w:rFonts w:ascii="Times New Roman" w:hAnsi="Times New Roman" w:cs="Times New Roman"/>
                <w:sz w:val="20"/>
                <w:szCs w:val="20"/>
              </w:rPr>
            </w:pPr>
            <w:r w:rsidRPr="00055D59">
              <w:rPr>
                <w:rFonts w:ascii="Times New Roman" w:hAnsi="Times New Roman" w:cs="Times New Roman"/>
                <w:sz w:val="20"/>
                <w:szCs w:val="20"/>
              </w:rPr>
              <w:t>Porcentaje de calidad del bien del material entregado</w:t>
            </w:r>
          </w:p>
        </w:tc>
        <w:tc>
          <w:tcPr>
            <w:tcW w:w="4112" w:type="dxa"/>
          </w:tcPr>
          <w:p w:rsidR="00855308" w:rsidRPr="00055D59" w:rsidRDefault="00855308" w:rsidP="00D6171E">
            <w:pPr>
              <w:spacing w:line="240" w:lineRule="auto"/>
              <w:jc w:val="both"/>
              <w:rPr>
                <w:rFonts w:ascii="Times New Roman" w:hAnsi="Times New Roman" w:cs="Times New Roman"/>
                <w:sz w:val="20"/>
                <w:szCs w:val="20"/>
              </w:rPr>
            </w:pPr>
            <w:r w:rsidRPr="00055D59">
              <w:rPr>
                <w:rFonts w:ascii="Times New Roman" w:hAnsi="Times New Roman" w:cs="Times New Roman"/>
                <w:sz w:val="20"/>
                <w:szCs w:val="20"/>
              </w:rPr>
              <w:t>Conocer la calidad del conjunto deportivo entregado</w:t>
            </w:r>
          </w:p>
        </w:tc>
        <w:tc>
          <w:tcPr>
            <w:tcW w:w="2977" w:type="dxa"/>
          </w:tcPr>
          <w:p w:rsidR="00855308" w:rsidRPr="00055D59" w:rsidRDefault="00855308" w:rsidP="00D6171E">
            <w:pPr>
              <w:spacing w:line="240" w:lineRule="auto"/>
              <w:jc w:val="center"/>
              <w:rPr>
                <w:rFonts w:ascii="Times New Roman" w:hAnsi="Times New Roman" w:cs="Times New Roman"/>
                <w:sz w:val="20"/>
                <w:szCs w:val="20"/>
              </w:rPr>
            </w:pPr>
            <w:r w:rsidRPr="00055D59">
              <w:rPr>
                <w:rFonts w:ascii="Times New Roman" w:hAnsi="Times New Roman" w:cs="Times New Roman"/>
                <w:sz w:val="20"/>
                <w:szCs w:val="20"/>
              </w:rPr>
              <w:t>Preguntas 1 al 9 y 11 al 13</w:t>
            </w:r>
          </w:p>
        </w:tc>
      </w:tr>
      <w:tr w:rsidR="00855308" w:rsidRPr="00055D59" w:rsidTr="007244DC">
        <w:tc>
          <w:tcPr>
            <w:tcW w:w="2834" w:type="dxa"/>
          </w:tcPr>
          <w:p w:rsidR="00855308" w:rsidRPr="00055D59" w:rsidRDefault="00855308" w:rsidP="00D6171E">
            <w:pPr>
              <w:spacing w:line="240" w:lineRule="auto"/>
              <w:jc w:val="both"/>
              <w:rPr>
                <w:rFonts w:ascii="Times New Roman" w:hAnsi="Times New Roman" w:cs="Times New Roman"/>
                <w:sz w:val="20"/>
                <w:szCs w:val="20"/>
              </w:rPr>
            </w:pPr>
            <w:r w:rsidRPr="00055D59">
              <w:rPr>
                <w:rFonts w:ascii="Times New Roman" w:hAnsi="Times New Roman" w:cs="Times New Roman"/>
                <w:sz w:val="20"/>
                <w:szCs w:val="20"/>
              </w:rPr>
              <w:t>Porcentaje de eficiencia en la ejecución del programa</w:t>
            </w:r>
          </w:p>
        </w:tc>
        <w:tc>
          <w:tcPr>
            <w:tcW w:w="4112" w:type="dxa"/>
          </w:tcPr>
          <w:p w:rsidR="00855308" w:rsidRPr="00055D59" w:rsidRDefault="00855308" w:rsidP="00D6171E">
            <w:pPr>
              <w:spacing w:line="240" w:lineRule="auto"/>
              <w:jc w:val="both"/>
              <w:rPr>
                <w:rFonts w:ascii="Times New Roman" w:hAnsi="Times New Roman" w:cs="Times New Roman"/>
                <w:sz w:val="20"/>
                <w:szCs w:val="20"/>
              </w:rPr>
            </w:pPr>
            <w:r w:rsidRPr="00055D59">
              <w:rPr>
                <w:rFonts w:ascii="Times New Roman" w:hAnsi="Times New Roman" w:cs="Times New Roman"/>
                <w:sz w:val="20"/>
                <w:szCs w:val="20"/>
              </w:rPr>
              <w:t>Conocer la eficiencia en la operación del programa social</w:t>
            </w:r>
          </w:p>
        </w:tc>
        <w:tc>
          <w:tcPr>
            <w:tcW w:w="2977" w:type="dxa"/>
          </w:tcPr>
          <w:p w:rsidR="00855308" w:rsidRPr="00055D59" w:rsidRDefault="00855308" w:rsidP="00D6171E">
            <w:pPr>
              <w:spacing w:line="240" w:lineRule="auto"/>
              <w:jc w:val="center"/>
              <w:rPr>
                <w:rFonts w:ascii="Times New Roman" w:hAnsi="Times New Roman" w:cs="Times New Roman"/>
                <w:sz w:val="20"/>
                <w:szCs w:val="20"/>
              </w:rPr>
            </w:pPr>
            <w:r w:rsidRPr="00055D59">
              <w:rPr>
                <w:rFonts w:ascii="Times New Roman" w:hAnsi="Times New Roman" w:cs="Times New Roman"/>
                <w:sz w:val="20"/>
                <w:szCs w:val="20"/>
              </w:rPr>
              <w:t>Preguntas 10,15 al 19</w:t>
            </w:r>
          </w:p>
        </w:tc>
      </w:tr>
    </w:tbl>
    <w:p w:rsidR="00FC3318" w:rsidRDefault="00FC3318"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El instrumento diseñ</w:t>
      </w:r>
      <w:r w:rsidR="007244DC">
        <w:rPr>
          <w:rFonts w:ascii="Times New Roman" w:hAnsi="Times New Roman" w:cs="Times New Roman"/>
          <w:sz w:val="20"/>
          <w:szCs w:val="20"/>
        </w:rPr>
        <w:t>ado, se muestra a continuación:</w:t>
      </w:r>
    </w:p>
    <w:tbl>
      <w:tblPr>
        <w:tblW w:w="8717" w:type="dxa"/>
        <w:jc w:val="center"/>
        <w:tblLayout w:type="fixed"/>
        <w:tblCellMar>
          <w:left w:w="70" w:type="dxa"/>
          <w:right w:w="70" w:type="dxa"/>
        </w:tblCellMar>
        <w:tblLook w:val="00A0" w:firstRow="1" w:lastRow="0" w:firstColumn="1" w:lastColumn="0" w:noHBand="0" w:noVBand="0"/>
      </w:tblPr>
      <w:tblGrid>
        <w:gridCol w:w="2432"/>
        <w:gridCol w:w="283"/>
        <w:gridCol w:w="1196"/>
        <w:gridCol w:w="505"/>
        <w:gridCol w:w="1276"/>
        <w:gridCol w:w="709"/>
        <w:gridCol w:w="1040"/>
        <w:gridCol w:w="426"/>
        <w:gridCol w:w="850"/>
      </w:tblGrid>
      <w:tr w:rsidR="00FC3318" w:rsidRPr="003D1DFB" w:rsidTr="007244DC">
        <w:trPr>
          <w:trHeight w:val="164"/>
          <w:jc w:val="center"/>
        </w:trPr>
        <w:tc>
          <w:tcPr>
            <w:tcW w:w="8717" w:type="dxa"/>
            <w:gridSpan w:val="9"/>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FC3318">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 xml:space="preserve">Programa Social "Uniformes Deportivos Escolares Tlalpan 2016". </w:t>
            </w:r>
            <w:r w:rsidRPr="003D1DFB">
              <w:rPr>
                <w:rFonts w:ascii="Times New Roman" w:hAnsi="Times New Roman" w:cs="Times New Roman"/>
                <w:b/>
                <w:bCs/>
                <w:i/>
                <w:iCs/>
                <w:color w:val="000000"/>
                <w:sz w:val="20"/>
                <w:szCs w:val="20"/>
                <w:lang w:eastAsia="es-MX"/>
              </w:rPr>
              <w:t>Encuesta de opinión</w:t>
            </w:r>
          </w:p>
        </w:tc>
      </w:tr>
      <w:tr w:rsidR="00FC3318" w:rsidRPr="003D1DFB" w:rsidTr="007244DC">
        <w:trPr>
          <w:trHeight w:val="213"/>
          <w:jc w:val="center"/>
        </w:trPr>
        <w:tc>
          <w:tcPr>
            <w:tcW w:w="8717" w:type="dxa"/>
            <w:gridSpan w:val="9"/>
            <w:tcBorders>
              <w:top w:val="nil"/>
              <w:left w:val="single" w:sz="4" w:space="0" w:color="auto"/>
              <w:bottom w:val="single" w:sz="4" w:space="0" w:color="auto"/>
              <w:right w:val="single" w:sz="4" w:space="0" w:color="auto"/>
            </w:tcBorders>
            <w:vAlign w:val="center"/>
          </w:tcPr>
          <w:p w:rsidR="00FC3318" w:rsidRPr="003D1DFB" w:rsidRDefault="00FC3318" w:rsidP="00FC3318">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Nombre de la escuela donde está inscrito el beneficiario del programa </w:t>
            </w:r>
          </w:p>
        </w:tc>
      </w:tr>
      <w:tr w:rsidR="00FC3318" w:rsidRPr="003D1DFB" w:rsidTr="007244DC">
        <w:trPr>
          <w:trHeight w:val="164"/>
          <w:jc w:val="center"/>
        </w:trPr>
        <w:tc>
          <w:tcPr>
            <w:tcW w:w="2432" w:type="dxa"/>
            <w:tcBorders>
              <w:top w:val="nil"/>
              <w:left w:val="single" w:sz="4" w:space="0" w:color="auto"/>
              <w:bottom w:val="nil"/>
              <w:right w:val="nil"/>
            </w:tcBorders>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vAlign w:val="bottom"/>
          </w:tcPr>
          <w:p w:rsidR="00FC3318" w:rsidRPr="003D1DFB" w:rsidRDefault="00FC3318" w:rsidP="00D6171E">
            <w:pPr>
              <w:spacing w:after="0" w:line="240" w:lineRule="auto"/>
              <w:jc w:val="center"/>
              <w:rPr>
                <w:rFonts w:ascii="Times New Roman" w:hAnsi="Times New Roman" w:cs="Times New Roman"/>
                <w:sz w:val="20"/>
                <w:szCs w:val="20"/>
                <w:lang w:eastAsia="es-MX"/>
              </w:rPr>
            </w:pPr>
          </w:p>
        </w:tc>
        <w:tc>
          <w:tcPr>
            <w:tcW w:w="1196" w:type="dxa"/>
            <w:tcBorders>
              <w:top w:val="nil"/>
              <w:left w:val="nil"/>
              <w:bottom w:val="nil"/>
              <w:right w:val="nil"/>
            </w:tcBorders>
            <w:vAlign w:val="bottom"/>
          </w:tcPr>
          <w:p w:rsidR="00FC3318" w:rsidRPr="003D1DFB" w:rsidRDefault="00FC3318" w:rsidP="00D6171E">
            <w:pPr>
              <w:spacing w:after="0" w:line="240" w:lineRule="auto"/>
              <w:jc w:val="center"/>
              <w:rPr>
                <w:rFonts w:ascii="Times New Roman" w:hAnsi="Times New Roman" w:cs="Times New Roman"/>
                <w:sz w:val="20"/>
                <w:szCs w:val="20"/>
                <w:lang w:eastAsia="es-MX"/>
              </w:rPr>
            </w:pPr>
          </w:p>
        </w:tc>
        <w:tc>
          <w:tcPr>
            <w:tcW w:w="505" w:type="dxa"/>
            <w:tcBorders>
              <w:top w:val="nil"/>
              <w:left w:val="nil"/>
              <w:bottom w:val="nil"/>
              <w:right w:val="nil"/>
            </w:tcBorders>
            <w:vAlign w:val="bottom"/>
          </w:tcPr>
          <w:p w:rsidR="00FC3318" w:rsidRPr="003D1DFB" w:rsidRDefault="00FC3318" w:rsidP="00D6171E">
            <w:pPr>
              <w:spacing w:after="0" w:line="240" w:lineRule="auto"/>
              <w:jc w:val="center"/>
              <w:rPr>
                <w:rFonts w:ascii="Times New Roman" w:hAnsi="Times New Roman" w:cs="Times New Roman"/>
                <w:sz w:val="20"/>
                <w:szCs w:val="20"/>
                <w:lang w:eastAsia="es-MX"/>
              </w:rPr>
            </w:pPr>
          </w:p>
        </w:tc>
        <w:tc>
          <w:tcPr>
            <w:tcW w:w="1276" w:type="dxa"/>
            <w:tcBorders>
              <w:top w:val="nil"/>
              <w:left w:val="nil"/>
              <w:bottom w:val="nil"/>
              <w:right w:val="nil"/>
            </w:tcBorders>
            <w:vAlign w:val="bottom"/>
          </w:tcPr>
          <w:p w:rsidR="00FC3318" w:rsidRPr="003D1DFB" w:rsidRDefault="00FC3318" w:rsidP="00D6171E">
            <w:pPr>
              <w:spacing w:after="0" w:line="240" w:lineRule="auto"/>
              <w:jc w:val="center"/>
              <w:rPr>
                <w:rFonts w:ascii="Times New Roman" w:hAnsi="Times New Roman" w:cs="Times New Roman"/>
                <w:sz w:val="20"/>
                <w:szCs w:val="20"/>
                <w:lang w:eastAsia="es-MX"/>
              </w:rPr>
            </w:pPr>
          </w:p>
        </w:tc>
        <w:tc>
          <w:tcPr>
            <w:tcW w:w="709" w:type="dxa"/>
            <w:tcBorders>
              <w:top w:val="nil"/>
              <w:left w:val="nil"/>
              <w:bottom w:val="nil"/>
              <w:right w:val="nil"/>
            </w:tcBorders>
            <w:vAlign w:val="bottom"/>
          </w:tcPr>
          <w:p w:rsidR="00FC3318" w:rsidRPr="003D1DFB" w:rsidRDefault="00FC3318" w:rsidP="00D6171E">
            <w:pPr>
              <w:spacing w:after="0" w:line="240" w:lineRule="auto"/>
              <w:jc w:val="center"/>
              <w:rPr>
                <w:rFonts w:ascii="Times New Roman" w:hAnsi="Times New Roman" w:cs="Times New Roman"/>
                <w:sz w:val="20"/>
                <w:szCs w:val="20"/>
                <w:lang w:eastAsia="es-MX"/>
              </w:rPr>
            </w:pPr>
          </w:p>
        </w:tc>
        <w:tc>
          <w:tcPr>
            <w:tcW w:w="1040" w:type="dxa"/>
            <w:tcBorders>
              <w:top w:val="nil"/>
              <w:left w:val="nil"/>
              <w:bottom w:val="nil"/>
              <w:right w:val="nil"/>
            </w:tcBorders>
            <w:vAlign w:val="bottom"/>
          </w:tcPr>
          <w:p w:rsidR="00FC3318" w:rsidRPr="003D1DFB" w:rsidRDefault="00FC3318" w:rsidP="00D6171E">
            <w:pPr>
              <w:spacing w:after="0" w:line="240" w:lineRule="auto"/>
              <w:jc w:val="center"/>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3911" w:type="dxa"/>
            <w:gridSpan w:val="3"/>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Turno (marque con una equis):</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Matutino</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Vespertino</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5692" w:type="dxa"/>
            <w:gridSpan w:val="5"/>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 El conjunto deportivo que el niño recibió, ¿estaba completo?</w:t>
            </w:r>
          </w:p>
        </w:tc>
        <w:tc>
          <w:tcPr>
            <w:tcW w:w="709"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       /    No</w:t>
            </w:r>
          </w:p>
        </w:tc>
      </w:tr>
      <w:tr w:rsidR="00FC3318" w:rsidRPr="003D1DFB" w:rsidTr="007244DC">
        <w:trPr>
          <w:trHeight w:val="164"/>
          <w:jc w:val="center"/>
        </w:trPr>
        <w:tc>
          <w:tcPr>
            <w:tcW w:w="2432" w:type="dxa"/>
            <w:tcBorders>
              <w:top w:val="nil"/>
              <w:left w:val="single" w:sz="4" w:space="0" w:color="auto"/>
              <w:bottom w:val="nil"/>
              <w:right w:val="nil"/>
            </w:tcBorders>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5692" w:type="dxa"/>
            <w:gridSpan w:val="5"/>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2. En caso de que estuviera incompleto, ¿qué pieza faltó?</w:t>
            </w:r>
          </w:p>
        </w:tc>
        <w:tc>
          <w:tcPr>
            <w:tcW w:w="709"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Chamarra</w:t>
            </w:r>
          </w:p>
        </w:tc>
        <w:tc>
          <w:tcPr>
            <w:tcW w:w="283"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Pantalón</w:t>
            </w:r>
          </w:p>
        </w:tc>
        <w:tc>
          <w:tcPr>
            <w:tcW w:w="505"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Short</w:t>
            </w:r>
          </w:p>
        </w:tc>
        <w:tc>
          <w:tcPr>
            <w:tcW w:w="709"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Playera</w:t>
            </w:r>
          </w:p>
        </w:tc>
        <w:tc>
          <w:tcPr>
            <w:tcW w:w="42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6401" w:type="dxa"/>
            <w:gridSpan w:val="6"/>
            <w:tcBorders>
              <w:top w:val="single" w:sz="4" w:space="0" w:color="auto"/>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3. ¿Utiliza todas las prendas que conforman el conjunto deportivo?</w:t>
            </w:r>
          </w:p>
        </w:tc>
        <w:tc>
          <w:tcPr>
            <w:tcW w:w="1040" w:type="dxa"/>
            <w:tcBorders>
              <w:top w:val="single" w:sz="4" w:space="0" w:color="auto"/>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1276" w:type="dxa"/>
            <w:gridSpan w:val="2"/>
            <w:tcBorders>
              <w:top w:val="single" w:sz="4" w:space="0" w:color="auto"/>
              <w:left w:val="nil"/>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       /    No</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6401" w:type="dxa"/>
            <w:gridSpan w:val="6"/>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4. En caso de que no utilice todas las prendas, ¿cuáles no utiliza?</w:t>
            </w: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Chamarra</w:t>
            </w:r>
          </w:p>
        </w:tc>
        <w:tc>
          <w:tcPr>
            <w:tcW w:w="283"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Pantalón</w:t>
            </w:r>
          </w:p>
        </w:tc>
        <w:tc>
          <w:tcPr>
            <w:tcW w:w="505"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Short</w:t>
            </w:r>
          </w:p>
        </w:tc>
        <w:tc>
          <w:tcPr>
            <w:tcW w:w="709"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Playera</w:t>
            </w:r>
          </w:p>
        </w:tc>
        <w:tc>
          <w:tcPr>
            <w:tcW w:w="42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3911" w:type="dxa"/>
            <w:gridSpan w:val="3"/>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xml:space="preserve">5. ¿Qué tipo de tela le tocó? </w:t>
            </w:r>
          </w:p>
        </w:tc>
        <w:tc>
          <w:tcPr>
            <w:tcW w:w="1781" w:type="dxa"/>
            <w:gridSpan w:val="2"/>
            <w:tcBorders>
              <w:top w:val="single" w:sz="4" w:space="0" w:color="auto"/>
              <w:left w:val="single" w:sz="4" w:space="0" w:color="auto"/>
              <w:bottom w:val="single" w:sz="4" w:space="0" w:color="auto"/>
              <w:right w:val="single" w:sz="4" w:space="0" w:color="000000"/>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Felpa (suave)</w:t>
            </w:r>
          </w:p>
        </w:tc>
        <w:tc>
          <w:tcPr>
            <w:tcW w:w="709"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c>
          <w:tcPr>
            <w:tcW w:w="1466" w:type="dxa"/>
            <w:gridSpan w:val="2"/>
            <w:tcBorders>
              <w:top w:val="single" w:sz="4" w:space="0" w:color="auto"/>
              <w:left w:val="single" w:sz="4" w:space="0" w:color="auto"/>
              <w:bottom w:val="single" w:sz="4" w:space="0" w:color="auto"/>
              <w:right w:val="single" w:sz="4" w:space="0" w:color="000000"/>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Punto Roma (porosa)</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8717" w:type="dxa"/>
            <w:gridSpan w:val="9"/>
            <w:tcBorders>
              <w:top w:val="nil"/>
              <w:left w:val="single" w:sz="4" w:space="0" w:color="auto"/>
              <w:bottom w:val="single" w:sz="4" w:space="0" w:color="auto"/>
              <w:right w:val="single" w:sz="4" w:space="0" w:color="auto"/>
            </w:tcBorders>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6. Cómo considera la felpa en comparación con la tela usada en años anteriores</w:t>
            </w:r>
            <w:proofErr w:type="gramStart"/>
            <w:r w:rsidRPr="003D1DFB">
              <w:rPr>
                <w:rFonts w:ascii="Times New Roman" w:hAnsi="Times New Roman" w:cs="Times New Roman"/>
                <w:b/>
                <w:bCs/>
                <w:i/>
                <w:iCs/>
                <w:color w:val="000000"/>
                <w:sz w:val="20"/>
                <w:szCs w:val="20"/>
                <w:lang w:eastAsia="es-MX"/>
              </w:rPr>
              <w:t>?</w:t>
            </w:r>
            <w:proofErr w:type="gramEnd"/>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Mejoró</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Empeoró</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985" w:type="dxa"/>
            <w:gridSpan w:val="2"/>
            <w:tcBorders>
              <w:top w:val="single" w:sz="4" w:space="0" w:color="auto"/>
              <w:left w:val="single" w:sz="4" w:space="0" w:color="auto"/>
              <w:bottom w:val="single" w:sz="4" w:space="0" w:color="auto"/>
              <w:right w:val="single" w:sz="4" w:space="0" w:color="000000"/>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Ni mejoró ni empeoró</w:t>
            </w:r>
          </w:p>
        </w:tc>
        <w:tc>
          <w:tcPr>
            <w:tcW w:w="1040" w:type="dxa"/>
            <w:tcBorders>
              <w:top w:val="single" w:sz="4" w:space="0" w:color="auto"/>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4416" w:type="dxa"/>
            <w:gridSpan w:val="4"/>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7. ¿Cómo califica el diseño de las prendas?</w:t>
            </w:r>
          </w:p>
        </w:tc>
        <w:tc>
          <w:tcPr>
            <w:tcW w:w="127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709"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Chamarra</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119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Pantalón</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127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Short</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Playera</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Malo</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Malo</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Malo</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Malo</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Regular</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Regular</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Regular</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Regular</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xml:space="preserve">Bueno </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xml:space="preserve">Bueno </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xml:space="preserve">Bueno </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xml:space="preserve">Bueno </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441" w:type="dxa"/>
            <w:gridSpan w:val="7"/>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8. ¿Cómo calificaría la calidad del bordado del logotipo o escudo en la chamarra?</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Muy malo</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Malo</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Regular</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xml:space="preserve">Bueno </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Muy bueno</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441" w:type="dxa"/>
            <w:gridSpan w:val="7"/>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9. ¿Alguna de las prendas del conjunto deportivo sufrió algún deterioro rápidamente?</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Decoloración</w:t>
            </w:r>
          </w:p>
        </w:tc>
        <w:tc>
          <w:tcPr>
            <w:tcW w:w="283"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Deformación</w:t>
            </w:r>
          </w:p>
        </w:tc>
        <w:tc>
          <w:tcPr>
            <w:tcW w:w="505"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Descosido</w:t>
            </w:r>
          </w:p>
        </w:tc>
        <w:tc>
          <w:tcPr>
            <w:tcW w:w="709"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2316" w:type="dxa"/>
            <w:gridSpan w:val="3"/>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Otro:</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3911" w:type="dxa"/>
            <w:gridSpan w:val="3"/>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xml:space="preserve">10. Le entregaron la talla que solicitó: </w:t>
            </w:r>
          </w:p>
        </w:tc>
        <w:tc>
          <w:tcPr>
            <w:tcW w:w="505"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1276" w:type="dxa"/>
            <w:tcBorders>
              <w:top w:val="single" w:sz="4" w:space="0" w:color="auto"/>
              <w:left w:val="nil"/>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709"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No</w:t>
            </w:r>
          </w:p>
        </w:tc>
        <w:tc>
          <w:tcPr>
            <w:tcW w:w="42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867" w:type="dxa"/>
            <w:gridSpan w:val="8"/>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11. De acuerdo con la talla que solicitó, ¿cómo considera el tamaño del conjunto deportivo?</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Chamarra</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119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Pantalón</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127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Short</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Playera</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Corta</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Corta</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Corta</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Corta</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Justa</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Justa</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Justa</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Justa</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Adecuada</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Adecuada</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Adecuada</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Adecuada</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Grande</w:t>
            </w: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Grande</w:t>
            </w: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Grande</w:t>
            </w: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1040" w:type="dxa"/>
            <w:tcBorders>
              <w:top w:val="single" w:sz="4" w:space="0" w:color="auto"/>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Grande</w:t>
            </w: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441" w:type="dxa"/>
            <w:gridSpan w:val="7"/>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12. En una escala del 1 al 10, ¿Qué calificación le daría al conjunto deportivo?</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72"/>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 xml:space="preserve">0         1     </w:t>
            </w:r>
          </w:p>
        </w:tc>
        <w:tc>
          <w:tcPr>
            <w:tcW w:w="283"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2</w:t>
            </w:r>
          </w:p>
        </w:tc>
        <w:tc>
          <w:tcPr>
            <w:tcW w:w="119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 xml:space="preserve">3        4    </w:t>
            </w:r>
          </w:p>
        </w:tc>
        <w:tc>
          <w:tcPr>
            <w:tcW w:w="505"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5</w:t>
            </w:r>
          </w:p>
        </w:tc>
        <w:tc>
          <w:tcPr>
            <w:tcW w:w="127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6       7</w:t>
            </w:r>
          </w:p>
        </w:tc>
        <w:tc>
          <w:tcPr>
            <w:tcW w:w="709"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8</w:t>
            </w:r>
          </w:p>
        </w:tc>
        <w:tc>
          <w:tcPr>
            <w:tcW w:w="1040"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 xml:space="preserve">9        10 </w:t>
            </w:r>
          </w:p>
        </w:tc>
        <w:tc>
          <w:tcPr>
            <w:tcW w:w="42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6401" w:type="dxa"/>
            <w:gridSpan w:val="6"/>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13. ¿Qué tela le parece más adecuada para el conjunto deportivo?</w:t>
            </w: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715" w:type="dxa"/>
            <w:gridSpan w:val="2"/>
            <w:tcBorders>
              <w:top w:val="single" w:sz="4" w:space="0" w:color="auto"/>
              <w:left w:val="single" w:sz="4" w:space="0" w:color="auto"/>
              <w:bottom w:val="single" w:sz="4" w:space="0" w:color="auto"/>
              <w:right w:val="single" w:sz="4" w:space="0" w:color="000000"/>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Felpa (suave)</w:t>
            </w:r>
          </w:p>
        </w:tc>
        <w:tc>
          <w:tcPr>
            <w:tcW w:w="119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2490" w:type="dxa"/>
            <w:gridSpan w:val="3"/>
            <w:tcBorders>
              <w:top w:val="single" w:sz="4" w:space="0" w:color="auto"/>
              <w:left w:val="single" w:sz="4" w:space="0" w:color="auto"/>
              <w:bottom w:val="single" w:sz="4" w:space="0" w:color="auto"/>
              <w:right w:val="single" w:sz="4" w:space="0" w:color="000000"/>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Punto Roma (porosa)</w:t>
            </w:r>
          </w:p>
        </w:tc>
        <w:tc>
          <w:tcPr>
            <w:tcW w:w="1040"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441" w:type="dxa"/>
            <w:gridSpan w:val="7"/>
            <w:tcBorders>
              <w:top w:val="nil"/>
              <w:left w:val="single" w:sz="4" w:space="0" w:color="auto"/>
              <w:bottom w:val="single" w:sz="4" w:space="0" w:color="auto"/>
              <w:right w:val="nil"/>
            </w:tcBorders>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14. La entrega del conjunto deportivo ¿es un apoyo a la economía familiar?</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       /    No</w:t>
            </w:r>
          </w:p>
        </w:tc>
      </w:tr>
      <w:tr w:rsidR="00FC3318" w:rsidRPr="003D1DFB" w:rsidTr="007244DC">
        <w:trPr>
          <w:trHeight w:val="164"/>
          <w:jc w:val="center"/>
        </w:trPr>
        <w:tc>
          <w:tcPr>
            <w:tcW w:w="2432" w:type="dxa"/>
            <w:tcBorders>
              <w:top w:val="nil"/>
              <w:left w:val="single" w:sz="4" w:space="0" w:color="auto"/>
              <w:bottom w:val="nil"/>
              <w:right w:val="nil"/>
            </w:tcBorders>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center"/>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441" w:type="dxa"/>
            <w:gridSpan w:val="7"/>
            <w:tcBorders>
              <w:top w:val="nil"/>
              <w:left w:val="single" w:sz="4" w:space="0" w:color="auto"/>
              <w:bottom w:val="single" w:sz="4" w:space="0" w:color="auto"/>
              <w:right w:val="nil"/>
            </w:tcBorders>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15. Considera que fue adecuada la sede de la entrega del uniforme deportivo</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       /    No</w:t>
            </w:r>
          </w:p>
        </w:tc>
      </w:tr>
      <w:tr w:rsidR="00FC3318" w:rsidRPr="003D1DFB" w:rsidTr="007244DC">
        <w:trPr>
          <w:trHeight w:val="164"/>
          <w:jc w:val="center"/>
        </w:trPr>
        <w:tc>
          <w:tcPr>
            <w:tcW w:w="2432" w:type="dxa"/>
            <w:tcBorders>
              <w:top w:val="nil"/>
              <w:left w:val="single" w:sz="4" w:space="0" w:color="auto"/>
              <w:bottom w:val="nil"/>
              <w:right w:val="nil"/>
            </w:tcBorders>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center"/>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441" w:type="dxa"/>
            <w:gridSpan w:val="7"/>
            <w:tcBorders>
              <w:top w:val="nil"/>
              <w:left w:val="single" w:sz="4" w:space="0" w:color="auto"/>
              <w:bottom w:val="single" w:sz="4" w:space="0" w:color="auto"/>
              <w:right w:val="nil"/>
            </w:tcBorders>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16. Considera que fue adecuado el tiempo de espera en la entrega del uniforme deportivo</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       /    No</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7441" w:type="dxa"/>
            <w:gridSpan w:val="7"/>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17. Aparte del menor inscrito en esta escuela, ¿tiene otros hijos en edad escolar?</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       /    No</w:t>
            </w:r>
          </w:p>
        </w:tc>
      </w:tr>
      <w:tr w:rsidR="00FC3318" w:rsidRPr="003D1DFB" w:rsidTr="007244DC">
        <w:trPr>
          <w:trHeight w:val="164"/>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p>
        </w:tc>
        <w:tc>
          <w:tcPr>
            <w:tcW w:w="283"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19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505"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276"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709"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1040" w:type="dxa"/>
            <w:tcBorders>
              <w:top w:val="nil"/>
              <w:left w:val="nil"/>
              <w:bottom w:val="nil"/>
              <w:right w:val="nil"/>
            </w:tcBorders>
            <w:noWrap/>
            <w:vAlign w:val="bottom"/>
          </w:tcPr>
          <w:p w:rsidR="00FC3318" w:rsidRPr="003D1DFB" w:rsidRDefault="00FC3318" w:rsidP="00D6171E">
            <w:pPr>
              <w:spacing w:after="0" w:line="240" w:lineRule="auto"/>
              <w:rPr>
                <w:rFonts w:ascii="Times New Roman" w:hAnsi="Times New Roman" w:cs="Times New Roman"/>
                <w:sz w:val="20"/>
                <w:szCs w:val="20"/>
                <w:lang w:eastAsia="es-MX"/>
              </w:rPr>
            </w:pPr>
          </w:p>
        </w:tc>
        <w:tc>
          <w:tcPr>
            <w:tcW w:w="426" w:type="dxa"/>
            <w:tcBorders>
              <w:top w:val="nil"/>
              <w:left w:val="nil"/>
              <w:bottom w:val="nil"/>
              <w:right w:val="nil"/>
            </w:tcBorders>
            <w:noWrap/>
            <w:vAlign w:val="center"/>
          </w:tcPr>
          <w:p w:rsidR="00FC3318" w:rsidRPr="003D1DFB" w:rsidRDefault="00FC3318" w:rsidP="00D6171E">
            <w:pPr>
              <w:spacing w:after="0" w:line="240" w:lineRule="auto"/>
              <w:rPr>
                <w:rFonts w:ascii="Times New Roman" w:hAnsi="Times New Roman" w:cs="Times New Roman"/>
                <w:sz w:val="20"/>
                <w:szCs w:val="20"/>
                <w:lang w:eastAsia="es-MX"/>
              </w:rPr>
            </w:pPr>
          </w:p>
        </w:tc>
        <w:tc>
          <w:tcPr>
            <w:tcW w:w="850" w:type="dxa"/>
            <w:tcBorders>
              <w:top w:val="nil"/>
              <w:left w:val="nil"/>
              <w:bottom w:val="nil"/>
              <w:right w:val="single" w:sz="4" w:space="0" w:color="auto"/>
            </w:tcBorders>
            <w:noWrap/>
            <w:vAlign w:val="center"/>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6401" w:type="dxa"/>
            <w:gridSpan w:val="6"/>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18. En caso de que tenga más hijos en edad escolar, ¿Cuántos años tienen?</w:t>
            </w: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r>
      <w:tr w:rsidR="00FC3318" w:rsidRPr="003D1DFB" w:rsidTr="007244DC">
        <w:trPr>
          <w:trHeight w:val="172"/>
          <w:jc w:val="center"/>
        </w:trPr>
        <w:tc>
          <w:tcPr>
            <w:tcW w:w="2432" w:type="dxa"/>
            <w:tcBorders>
              <w:top w:val="nil"/>
              <w:left w:val="single" w:sz="4" w:space="0" w:color="auto"/>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6       7</w:t>
            </w:r>
          </w:p>
        </w:tc>
        <w:tc>
          <w:tcPr>
            <w:tcW w:w="283"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8</w:t>
            </w:r>
          </w:p>
        </w:tc>
        <w:tc>
          <w:tcPr>
            <w:tcW w:w="119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 xml:space="preserve">9        10 </w:t>
            </w:r>
          </w:p>
        </w:tc>
        <w:tc>
          <w:tcPr>
            <w:tcW w:w="505"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11</w:t>
            </w:r>
          </w:p>
        </w:tc>
        <w:tc>
          <w:tcPr>
            <w:tcW w:w="1276" w:type="dxa"/>
            <w:tcBorders>
              <w:top w:val="nil"/>
              <w:left w:val="nil"/>
              <w:bottom w:val="nil"/>
              <w:right w:val="nil"/>
            </w:tcBorders>
            <w:noWrap/>
            <w:vAlign w:val="bottom"/>
          </w:tcPr>
          <w:p w:rsidR="00FC3318" w:rsidRPr="003D1DFB" w:rsidRDefault="00FC3318" w:rsidP="00D6171E">
            <w:pPr>
              <w:spacing w:after="0" w:line="240" w:lineRule="auto"/>
              <w:jc w:val="right"/>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12</w:t>
            </w:r>
          </w:p>
        </w:tc>
        <w:tc>
          <w:tcPr>
            <w:tcW w:w="709"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13</w:t>
            </w:r>
          </w:p>
        </w:tc>
        <w:tc>
          <w:tcPr>
            <w:tcW w:w="1040"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14</w:t>
            </w:r>
          </w:p>
        </w:tc>
        <w:tc>
          <w:tcPr>
            <w:tcW w:w="426" w:type="dxa"/>
            <w:tcBorders>
              <w:top w:val="nil"/>
              <w:left w:val="nil"/>
              <w:bottom w:val="nil"/>
              <w:right w:val="nil"/>
            </w:tcBorders>
            <w:noWrap/>
            <w:vAlign w:val="bottom"/>
          </w:tcPr>
          <w:p w:rsidR="00FC3318" w:rsidRPr="003D1DFB" w:rsidRDefault="00FC3318" w:rsidP="00D6171E">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15</w:t>
            </w:r>
          </w:p>
        </w:tc>
        <w:tc>
          <w:tcPr>
            <w:tcW w:w="850" w:type="dxa"/>
            <w:tcBorders>
              <w:top w:val="nil"/>
              <w:left w:val="nil"/>
              <w:bottom w:val="nil"/>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4416" w:type="dxa"/>
            <w:gridSpan w:val="4"/>
            <w:tcBorders>
              <w:top w:val="nil"/>
              <w:left w:val="single" w:sz="4" w:space="0" w:color="auto"/>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19. ¿Quiere hacer algún comentario o sugerencia?</w:t>
            </w:r>
          </w:p>
        </w:tc>
        <w:tc>
          <w:tcPr>
            <w:tcW w:w="127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709"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1040"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b/>
                <w:bCs/>
                <w:i/>
                <w:iCs/>
                <w:color w:val="000000"/>
                <w:sz w:val="20"/>
                <w:szCs w:val="20"/>
                <w:lang w:eastAsia="es-MX"/>
              </w:rPr>
            </w:pPr>
            <w:r w:rsidRPr="003D1DFB">
              <w:rPr>
                <w:rFonts w:ascii="Times New Roman" w:hAnsi="Times New Roman" w:cs="Times New Roman"/>
                <w:b/>
                <w:bCs/>
                <w:i/>
                <w:iCs/>
                <w:color w:val="000000"/>
                <w:sz w:val="20"/>
                <w:szCs w:val="20"/>
                <w:lang w:eastAsia="es-MX"/>
              </w:rPr>
              <w:t> </w:t>
            </w:r>
          </w:p>
        </w:tc>
        <w:tc>
          <w:tcPr>
            <w:tcW w:w="426" w:type="dxa"/>
            <w:tcBorders>
              <w:top w:val="nil"/>
              <w:left w:val="nil"/>
              <w:bottom w:val="single" w:sz="4" w:space="0" w:color="auto"/>
              <w:right w:val="nil"/>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c>
          <w:tcPr>
            <w:tcW w:w="850" w:type="dxa"/>
            <w:tcBorders>
              <w:top w:val="nil"/>
              <w:left w:val="nil"/>
              <w:bottom w:val="single" w:sz="4" w:space="0" w:color="auto"/>
              <w:right w:val="single" w:sz="4" w:space="0" w:color="auto"/>
            </w:tcBorders>
            <w:noWrap/>
            <w:vAlign w:val="bottom"/>
          </w:tcPr>
          <w:p w:rsidR="00FC3318" w:rsidRPr="003D1DFB" w:rsidRDefault="00FC3318" w:rsidP="00D6171E">
            <w:pPr>
              <w:spacing w:after="0" w:line="240" w:lineRule="auto"/>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r w:rsidR="00FC3318" w:rsidRPr="003D1DFB" w:rsidTr="007244DC">
        <w:trPr>
          <w:trHeight w:val="164"/>
          <w:jc w:val="center"/>
        </w:trPr>
        <w:tc>
          <w:tcPr>
            <w:tcW w:w="8717" w:type="dxa"/>
            <w:gridSpan w:val="9"/>
            <w:tcBorders>
              <w:top w:val="nil"/>
              <w:left w:val="single" w:sz="4" w:space="0" w:color="auto"/>
              <w:bottom w:val="single" w:sz="4" w:space="0" w:color="auto"/>
              <w:right w:val="single" w:sz="4" w:space="0" w:color="auto"/>
            </w:tcBorders>
            <w:noWrap/>
            <w:vAlign w:val="bottom"/>
          </w:tcPr>
          <w:p w:rsidR="00FC3318" w:rsidRPr="003D1DFB" w:rsidRDefault="00FC3318" w:rsidP="00D6171E">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 </w:t>
            </w:r>
          </w:p>
        </w:tc>
      </w:tr>
    </w:tbl>
    <w:p w:rsidR="00FC3318" w:rsidRDefault="00FC3318"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En lo concerniente al método elegido para selección de la muestra, es necesario precisar que se cuenta con un total de 117 escuelas primarias públicas, 5 Centros de Desarrollo Infantil, así como 5 Centros de Atención Múltiple, lo que suma un total </w:t>
      </w:r>
      <w:r w:rsidRPr="003D1DFB">
        <w:rPr>
          <w:rFonts w:ascii="Times New Roman" w:hAnsi="Times New Roman" w:cs="Times New Roman"/>
          <w:sz w:val="20"/>
          <w:szCs w:val="20"/>
        </w:rPr>
        <w:lastRenderedPageBreak/>
        <w:t>de 127 planteles sujetos de apoyo y que se encuentran distribuidos a lo largo de la demarcación. Derivado de tal información se utilizó la fórmula para calcular muestras en un universo finito, como a continuación se describe:</w:t>
      </w:r>
    </w:p>
    <w:p w:rsidR="00FC3318" w:rsidRDefault="00855308" w:rsidP="00055D59">
      <w:pPr>
        <w:spacing w:after="0" w:line="240" w:lineRule="auto"/>
        <w:jc w:val="center"/>
        <w:rPr>
          <w:rFonts w:ascii="Times New Roman" w:hAnsi="Times New Roman" w:cs="Times New Roman"/>
          <w:sz w:val="20"/>
          <w:szCs w:val="20"/>
        </w:rPr>
      </w:pPr>
      <w:r w:rsidRPr="003D1DFB">
        <w:rPr>
          <w:rFonts w:ascii="Times New Roman" w:hAnsi="Times New Roman" w:cs="Times New Roman"/>
          <w:sz w:val="20"/>
          <w:szCs w:val="20"/>
        </w:rPr>
        <w:t xml:space="preserve">n= </w:t>
      </w:r>
      <w:r w:rsidRPr="00FC3318">
        <w:rPr>
          <w:rFonts w:ascii="Times New Roman" w:hAnsi="Times New Roman" w:cs="Times New Roman"/>
          <w:sz w:val="20"/>
          <w:szCs w:val="20"/>
          <w:u w:val="single"/>
        </w:rPr>
        <w:t>Z</w:t>
      </w:r>
      <w:r w:rsidRPr="00FC3318">
        <w:rPr>
          <w:rFonts w:ascii="Times New Roman" w:hAnsi="Times New Roman" w:cs="Times New Roman"/>
          <w:sz w:val="20"/>
          <w:szCs w:val="20"/>
          <w:u w:val="single"/>
          <w:vertAlign w:val="superscript"/>
        </w:rPr>
        <w:t xml:space="preserve">2 </w:t>
      </w:r>
      <w:r w:rsidR="00FC3318" w:rsidRPr="00FC3318">
        <w:rPr>
          <w:rFonts w:ascii="Times New Roman" w:hAnsi="Times New Roman" w:cs="Times New Roman"/>
          <w:sz w:val="20"/>
          <w:szCs w:val="20"/>
          <w:u w:val="single"/>
        </w:rPr>
        <w:t>p.</w:t>
      </w:r>
      <w:r w:rsidR="00FC3318">
        <w:rPr>
          <w:rFonts w:ascii="Times New Roman" w:hAnsi="Times New Roman" w:cs="Times New Roman"/>
          <w:sz w:val="20"/>
          <w:szCs w:val="20"/>
          <w:u w:val="single"/>
        </w:rPr>
        <w:t xml:space="preserve"> </w:t>
      </w:r>
      <w:r w:rsidR="00FC3318" w:rsidRPr="00FC3318">
        <w:rPr>
          <w:rFonts w:ascii="Times New Roman" w:hAnsi="Times New Roman" w:cs="Times New Roman"/>
          <w:sz w:val="20"/>
          <w:szCs w:val="20"/>
          <w:u w:val="single"/>
        </w:rPr>
        <w:t>q.</w:t>
      </w:r>
      <w:r w:rsidR="00FC3318">
        <w:rPr>
          <w:rFonts w:ascii="Times New Roman" w:hAnsi="Times New Roman" w:cs="Times New Roman"/>
          <w:sz w:val="20"/>
          <w:szCs w:val="20"/>
          <w:u w:val="single"/>
        </w:rPr>
        <w:t xml:space="preserve"> </w:t>
      </w:r>
      <w:r w:rsidR="00FC3318" w:rsidRPr="00FC3318">
        <w:rPr>
          <w:rFonts w:ascii="Times New Roman" w:hAnsi="Times New Roman" w:cs="Times New Roman"/>
          <w:sz w:val="20"/>
          <w:szCs w:val="20"/>
          <w:u w:val="single"/>
        </w:rPr>
        <w:t>N</w:t>
      </w:r>
    </w:p>
    <w:p w:rsidR="00855308" w:rsidRPr="003D1DFB" w:rsidRDefault="00855308" w:rsidP="00055D59">
      <w:pPr>
        <w:spacing w:after="0" w:line="240" w:lineRule="auto"/>
        <w:jc w:val="center"/>
        <w:rPr>
          <w:rFonts w:ascii="Times New Roman" w:hAnsi="Times New Roman" w:cs="Times New Roman"/>
          <w:sz w:val="20"/>
          <w:szCs w:val="20"/>
        </w:rPr>
      </w:pPr>
      <w:r w:rsidRPr="003D1DFB">
        <w:rPr>
          <w:rFonts w:ascii="Times New Roman" w:hAnsi="Times New Roman" w:cs="Times New Roman"/>
          <w:sz w:val="20"/>
          <w:szCs w:val="20"/>
        </w:rPr>
        <w:t>Ne</w:t>
      </w:r>
      <w:r w:rsidRPr="003D1DFB">
        <w:rPr>
          <w:rFonts w:ascii="Times New Roman" w:hAnsi="Times New Roman" w:cs="Times New Roman"/>
          <w:sz w:val="20"/>
          <w:szCs w:val="20"/>
          <w:vertAlign w:val="superscript"/>
        </w:rPr>
        <w:t xml:space="preserve">2 </w:t>
      </w:r>
      <w:r w:rsidRPr="003D1DFB">
        <w:rPr>
          <w:rFonts w:ascii="Times New Roman" w:hAnsi="Times New Roman" w:cs="Times New Roman"/>
          <w:sz w:val="20"/>
          <w:szCs w:val="20"/>
        </w:rPr>
        <w:t>+ z</w:t>
      </w:r>
      <w:r w:rsidRPr="003D1DFB">
        <w:rPr>
          <w:rFonts w:ascii="Times New Roman" w:hAnsi="Times New Roman" w:cs="Times New Roman"/>
          <w:sz w:val="20"/>
          <w:szCs w:val="20"/>
          <w:vertAlign w:val="superscript"/>
        </w:rPr>
        <w:t xml:space="preserve">2 </w:t>
      </w:r>
      <w:r w:rsidRPr="003D1DFB">
        <w:rPr>
          <w:rFonts w:ascii="Times New Roman" w:hAnsi="Times New Roman" w:cs="Times New Roman"/>
          <w:sz w:val="20"/>
          <w:szCs w:val="20"/>
        </w:rPr>
        <w:t>p q</w:t>
      </w:r>
    </w:p>
    <w:p w:rsidR="00855308" w:rsidRPr="003D1DFB" w:rsidRDefault="00855308" w:rsidP="00055D59">
      <w:pPr>
        <w:spacing w:after="0" w:line="240" w:lineRule="auto"/>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n= Tamaño de la muestra (¿?)</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N= Total de los planteles en estudio (127)</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z= Nivel de confianza de la muestra* (90% de confiabilidad y 10% error) (1.65)</w:t>
      </w:r>
    </w:p>
    <w:p w:rsidR="00855308" w:rsidRPr="003D1DFB" w:rsidRDefault="00855308" w:rsidP="00055D59">
      <w:pPr>
        <w:spacing w:after="0" w:line="240" w:lineRule="auto"/>
        <w:jc w:val="both"/>
        <w:rPr>
          <w:rFonts w:ascii="Times New Roman" w:hAnsi="Times New Roman" w:cs="Times New Roman"/>
          <w:sz w:val="20"/>
          <w:szCs w:val="20"/>
        </w:rPr>
      </w:pPr>
      <w:proofErr w:type="spellStart"/>
      <w:r w:rsidRPr="003D1DFB">
        <w:rPr>
          <w:rFonts w:ascii="Times New Roman" w:hAnsi="Times New Roman" w:cs="Times New Roman"/>
          <w:sz w:val="20"/>
          <w:szCs w:val="20"/>
        </w:rPr>
        <w:t>e</w:t>
      </w:r>
      <w:proofErr w:type="spellEnd"/>
      <w:r w:rsidRPr="003D1DFB">
        <w:rPr>
          <w:rFonts w:ascii="Times New Roman" w:hAnsi="Times New Roman" w:cs="Times New Roman"/>
          <w:sz w:val="20"/>
          <w:szCs w:val="20"/>
        </w:rPr>
        <w:t>= 10% de margen de error (0.1)*</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p= Proporción esperada positiva (0.50)</w:t>
      </w: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q= Proporción esperada negativa (0.50)</w:t>
      </w:r>
    </w:p>
    <w:p w:rsidR="00855308" w:rsidRDefault="00855308" w:rsidP="00D6171E">
      <w:pPr>
        <w:spacing w:after="0" w:line="240" w:lineRule="auto"/>
        <w:jc w:val="both"/>
        <w:rPr>
          <w:rFonts w:ascii="Times New Roman" w:hAnsi="Times New Roman" w:cs="Times New Roman"/>
          <w:sz w:val="20"/>
          <w:szCs w:val="20"/>
        </w:rPr>
      </w:pPr>
    </w:p>
    <w:p w:rsidR="007777EB" w:rsidRPr="003D1DFB" w:rsidRDefault="007777EB" w:rsidP="007777EB">
      <w:pPr>
        <w:spacing w:after="0" w:line="240" w:lineRule="auto"/>
        <w:jc w:val="center"/>
        <w:rPr>
          <w:rFonts w:ascii="Times New Roman" w:hAnsi="Times New Roman" w:cs="Times New Roman"/>
          <w:sz w:val="20"/>
          <w:szCs w:val="20"/>
        </w:rPr>
      </w:pPr>
      <w:r>
        <w:rPr>
          <w:noProof/>
          <w:lang w:eastAsia="es-MX"/>
        </w:rPr>
        <w:drawing>
          <wp:inline distT="0" distB="0" distL="0" distR="0" wp14:anchorId="3F89A009" wp14:editId="1DCD3D9B">
            <wp:extent cx="1772920" cy="1099466"/>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378" t="37917" r="34021" b="27228"/>
                    <a:stretch/>
                  </pic:blipFill>
                  <pic:spPr bwMode="auto">
                    <a:xfrm>
                      <a:off x="0" y="0"/>
                      <a:ext cx="1773460" cy="1099801"/>
                    </a:xfrm>
                    <a:prstGeom prst="rect">
                      <a:avLst/>
                    </a:prstGeom>
                    <a:ln>
                      <a:noFill/>
                    </a:ln>
                    <a:extLst>
                      <a:ext uri="{53640926-AAD7-44D8-BBD7-CCE9431645EC}">
                        <a14:shadowObscured xmlns:a14="http://schemas.microsoft.com/office/drawing/2010/main"/>
                      </a:ext>
                    </a:extLst>
                  </pic:spPr>
                </pic:pic>
              </a:graphicData>
            </a:graphic>
          </wp:inline>
        </w:drawing>
      </w:r>
    </w:p>
    <w:p w:rsidR="00055D59" w:rsidRPr="003D1DFB" w:rsidRDefault="00055D59"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center"/>
        <w:rPr>
          <w:rFonts w:ascii="Times New Roman" w:hAnsi="Times New Roman" w:cs="Times New Roman"/>
          <w:b/>
          <w:bCs/>
          <w:sz w:val="20"/>
          <w:szCs w:val="20"/>
        </w:rPr>
      </w:pPr>
      <w:r w:rsidRPr="003D1DFB">
        <w:rPr>
          <w:rFonts w:ascii="Times New Roman" w:hAnsi="Times New Roman" w:cs="Times New Roman"/>
          <w:b/>
          <w:bCs/>
          <w:sz w:val="20"/>
          <w:szCs w:val="20"/>
        </w:rPr>
        <w:t xml:space="preserve">N= 44.313, es decir 44 escuelas </w:t>
      </w:r>
    </w:p>
    <w:tbl>
      <w:tblPr>
        <w:tblStyle w:val="Cuadrculadetablaclara1"/>
        <w:tblpPr w:leftFromText="141" w:rightFromText="141" w:vertAnchor="text" w:horzAnchor="margin"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6"/>
        <w:gridCol w:w="1214"/>
        <w:gridCol w:w="1011"/>
        <w:gridCol w:w="1214"/>
        <w:gridCol w:w="1011"/>
        <w:gridCol w:w="1011"/>
        <w:gridCol w:w="807"/>
        <w:gridCol w:w="807"/>
        <w:gridCol w:w="888"/>
        <w:gridCol w:w="909"/>
      </w:tblGrid>
      <w:tr w:rsidR="00855308" w:rsidRPr="007777EB" w:rsidTr="007777EB">
        <w:trPr>
          <w:trHeight w:val="300"/>
        </w:trPr>
        <w:tc>
          <w:tcPr>
            <w:tcW w:w="0" w:type="auto"/>
            <w:gridSpan w:val="10"/>
          </w:tcPr>
          <w:p w:rsidR="00855308" w:rsidRPr="007777EB" w:rsidRDefault="00855308" w:rsidP="007777EB">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b/>
                <w:bCs/>
                <w:color w:val="445555"/>
                <w:sz w:val="20"/>
                <w:szCs w:val="20"/>
                <w:lang w:eastAsia="es-MX"/>
              </w:rPr>
              <w:t>*TABLA DE APOYO AL CÁLCULO DEL TAMAÑO DE UNA MUESTRA</w:t>
            </w:r>
            <w:r w:rsidR="007777EB">
              <w:rPr>
                <w:rFonts w:ascii="Times New Roman" w:hAnsi="Times New Roman" w:cs="Times New Roman"/>
                <w:b/>
                <w:bCs/>
                <w:color w:val="445555"/>
                <w:sz w:val="20"/>
                <w:szCs w:val="20"/>
                <w:lang w:eastAsia="es-MX"/>
              </w:rPr>
              <w:t xml:space="preserve"> </w:t>
            </w:r>
            <w:r w:rsidRPr="007777EB">
              <w:rPr>
                <w:rFonts w:ascii="Times New Roman" w:hAnsi="Times New Roman" w:cs="Times New Roman"/>
                <w:b/>
                <w:bCs/>
                <w:color w:val="445555"/>
                <w:sz w:val="20"/>
                <w:szCs w:val="20"/>
                <w:lang w:eastAsia="es-MX"/>
              </w:rPr>
              <w:t>POR NIVELES DE CONFIANZA</w:t>
            </w:r>
          </w:p>
        </w:tc>
      </w:tr>
      <w:tr w:rsidR="00855308" w:rsidRPr="007777EB" w:rsidTr="007777EB">
        <w:trPr>
          <w:trHeight w:val="255"/>
        </w:trPr>
        <w:tc>
          <w:tcPr>
            <w:tcW w:w="6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Certeza</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95%</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94%</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93%</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92%</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91%</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90%</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80%</w:t>
            </w:r>
          </w:p>
        </w:tc>
        <w:tc>
          <w:tcPr>
            <w:tcW w:w="43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62.27%</w:t>
            </w:r>
          </w:p>
        </w:tc>
        <w:tc>
          <w:tcPr>
            <w:tcW w:w="4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50%</w:t>
            </w:r>
          </w:p>
        </w:tc>
      </w:tr>
      <w:tr w:rsidR="00855308" w:rsidRPr="007777EB" w:rsidTr="007777EB">
        <w:trPr>
          <w:trHeight w:val="255"/>
        </w:trPr>
        <w:tc>
          <w:tcPr>
            <w:tcW w:w="6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Z</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1.96</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1.88</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1.81</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1.75</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1.69</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1.65</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1.28</w:t>
            </w:r>
          </w:p>
        </w:tc>
        <w:tc>
          <w:tcPr>
            <w:tcW w:w="43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w:t>
            </w:r>
          </w:p>
        </w:tc>
        <w:tc>
          <w:tcPr>
            <w:tcW w:w="4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0.6745</w:t>
            </w:r>
          </w:p>
        </w:tc>
      </w:tr>
      <w:tr w:rsidR="00855308" w:rsidRPr="007777EB" w:rsidTr="007777EB">
        <w:trPr>
          <w:trHeight w:val="255"/>
        </w:trPr>
        <w:tc>
          <w:tcPr>
            <w:tcW w:w="646" w:type="pct"/>
          </w:tcPr>
          <w:p w:rsidR="00855308" w:rsidRPr="007777EB" w:rsidRDefault="00FC331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noProof/>
                <w:color w:val="445555"/>
                <w:sz w:val="20"/>
                <w:szCs w:val="20"/>
                <w:lang w:eastAsia="es-MX"/>
              </w:rPr>
              <w:t>Z</w:t>
            </w:r>
            <w:r w:rsidRPr="007777EB">
              <w:rPr>
                <w:rFonts w:ascii="Times New Roman" w:hAnsi="Times New Roman" w:cs="Times New Roman"/>
                <w:noProof/>
                <w:color w:val="445555"/>
                <w:sz w:val="20"/>
                <w:szCs w:val="20"/>
                <w:vertAlign w:val="superscript"/>
                <w:lang w:eastAsia="es-MX"/>
              </w:rPr>
              <w:t>2</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3.84</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3.53</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3.28</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3.06</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2.86</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2.72</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1.64</w:t>
            </w:r>
          </w:p>
        </w:tc>
        <w:tc>
          <w:tcPr>
            <w:tcW w:w="43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1.00</w:t>
            </w:r>
          </w:p>
        </w:tc>
        <w:tc>
          <w:tcPr>
            <w:tcW w:w="4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0.45</w:t>
            </w:r>
          </w:p>
        </w:tc>
      </w:tr>
      <w:tr w:rsidR="00855308" w:rsidRPr="007777EB" w:rsidTr="007777EB">
        <w:trPr>
          <w:trHeight w:val="255"/>
        </w:trPr>
        <w:tc>
          <w:tcPr>
            <w:tcW w:w="6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e</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0.05</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0.06</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0.07</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0.08</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0.09</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0.10</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0.20</w:t>
            </w:r>
          </w:p>
        </w:tc>
        <w:tc>
          <w:tcPr>
            <w:tcW w:w="43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0.37</w:t>
            </w:r>
          </w:p>
        </w:tc>
        <w:tc>
          <w:tcPr>
            <w:tcW w:w="4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0.50</w:t>
            </w:r>
          </w:p>
        </w:tc>
      </w:tr>
      <w:tr w:rsidR="00855308" w:rsidRPr="007777EB" w:rsidTr="007777EB">
        <w:trPr>
          <w:trHeight w:val="255"/>
        </w:trPr>
        <w:tc>
          <w:tcPr>
            <w:tcW w:w="646" w:type="pct"/>
          </w:tcPr>
          <w:p w:rsidR="00855308" w:rsidRPr="007777EB" w:rsidRDefault="00FC331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noProof/>
                <w:color w:val="445555"/>
                <w:sz w:val="20"/>
                <w:szCs w:val="20"/>
                <w:lang w:eastAsia="es-MX"/>
              </w:rPr>
              <w:t>e</w:t>
            </w:r>
            <w:r w:rsidRPr="007777EB">
              <w:rPr>
                <w:rFonts w:ascii="Times New Roman" w:hAnsi="Times New Roman" w:cs="Times New Roman"/>
                <w:noProof/>
                <w:color w:val="445555"/>
                <w:sz w:val="20"/>
                <w:szCs w:val="20"/>
                <w:vertAlign w:val="superscript"/>
                <w:lang w:eastAsia="es-MX"/>
              </w:rPr>
              <w:t>2</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0.0025</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0.0036</w:t>
            </w:r>
          </w:p>
        </w:tc>
        <w:tc>
          <w:tcPr>
            <w:tcW w:w="5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0.0049</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0.0064</w:t>
            </w:r>
          </w:p>
        </w:tc>
        <w:tc>
          <w:tcPr>
            <w:tcW w:w="4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0.0081</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0.01</w:t>
            </w:r>
          </w:p>
        </w:tc>
        <w:tc>
          <w:tcPr>
            <w:tcW w:w="39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0.04</w:t>
            </w:r>
          </w:p>
        </w:tc>
        <w:tc>
          <w:tcPr>
            <w:tcW w:w="43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0.1369</w:t>
            </w:r>
          </w:p>
        </w:tc>
        <w:tc>
          <w:tcPr>
            <w:tcW w:w="446" w:type="pct"/>
          </w:tcPr>
          <w:p w:rsidR="00855308" w:rsidRPr="007777EB" w:rsidRDefault="00855308" w:rsidP="00D6171E">
            <w:pPr>
              <w:spacing w:after="0" w:line="240" w:lineRule="auto"/>
              <w:jc w:val="center"/>
              <w:rPr>
                <w:rFonts w:ascii="Times New Roman" w:hAnsi="Times New Roman" w:cs="Times New Roman"/>
                <w:color w:val="445555"/>
                <w:sz w:val="20"/>
                <w:szCs w:val="20"/>
                <w:lang w:eastAsia="es-MX"/>
              </w:rPr>
            </w:pPr>
            <w:r w:rsidRPr="007777EB">
              <w:rPr>
                <w:rFonts w:ascii="Times New Roman" w:hAnsi="Times New Roman" w:cs="Times New Roman"/>
                <w:color w:val="445555"/>
                <w:sz w:val="20"/>
                <w:szCs w:val="20"/>
                <w:lang w:eastAsia="es-MX"/>
              </w:rPr>
              <w:t>0.25</w:t>
            </w:r>
          </w:p>
        </w:tc>
      </w:tr>
    </w:tbl>
    <w:p w:rsidR="00855308" w:rsidRPr="003D1DFB" w:rsidRDefault="00855308"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Para el Programa Uniformes Deportivos Escolares Tlalpan 2016, </w:t>
      </w:r>
      <w:r w:rsidR="00FC3318">
        <w:rPr>
          <w:rFonts w:ascii="Times New Roman" w:hAnsi="Times New Roman" w:cs="Times New Roman"/>
          <w:sz w:val="20"/>
          <w:szCs w:val="20"/>
        </w:rPr>
        <w:t>e</w:t>
      </w:r>
      <w:r w:rsidRPr="003D1DFB">
        <w:rPr>
          <w:rFonts w:ascii="Times New Roman" w:hAnsi="Times New Roman" w:cs="Times New Roman"/>
          <w:sz w:val="20"/>
          <w:szCs w:val="20"/>
        </w:rPr>
        <w:t>l levantamiento de la muestra se tomará en cuenta la siguiente información:</w:t>
      </w:r>
    </w:p>
    <w:p w:rsidR="00055D59" w:rsidRDefault="00055D59"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*Padrón de planteles: Relación de los 127 planteles cuyos alumnos fueron beneficiarios de la entrega del conjunto deportivo escolar. </w:t>
      </w:r>
    </w:p>
    <w:p w:rsidR="00055D59" w:rsidRDefault="00055D59" w:rsidP="00055D59">
      <w:pPr>
        <w:spacing w:after="0" w:line="240" w:lineRule="auto"/>
        <w:jc w:val="both"/>
        <w:rPr>
          <w:rFonts w:ascii="Times New Roman" w:hAnsi="Times New Roman" w:cs="Times New Roman"/>
          <w:sz w:val="20"/>
          <w:szCs w:val="20"/>
        </w:rPr>
      </w:pPr>
    </w:p>
    <w:p w:rsidR="00855308" w:rsidRPr="003D1DFB"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*Padrón muestra: 44 Planteles representativos de las 5 zonas territoriales de la demarcación. Dichos planteles serán seleccionados con base en la matrícula total, así como el nivel de marginalidad en la que se encuentran ubicados.</w:t>
      </w:r>
    </w:p>
    <w:p w:rsidR="00055D59" w:rsidRDefault="00055D59" w:rsidP="00055D59">
      <w:pPr>
        <w:spacing w:after="0" w:line="240" w:lineRule="auto"/>
        <w:rPr>
          <w:rFonts w:ascii="Times New Roman" w:hAnsi="Times New Roman" w:cs="Times New Roman"/>
          <w:b/>
          <w:bCs/>
          <w:sz w:val="20"/>
          <w:szCs w:val="20"/>
        </w:rPr>
      </w:pPr>
    </w:p>
    <w:p w:rsidR="00855308" w:rsidRPr="003D1DFB" w:rsidRDefault="00855308" w:rsidP="00055D59">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III. EVALUACIÓN DE LA OPERACIÓN DEL PROGRAMA SOCIAL</w:t>
      </w:r>
    </w:p>
    <w:p w:rsidR="00055D59" w:rsidRDefault="00055D59" w:rsidP="00055D59">
      <w:pPr>
        <w:spacing w:after="0" w:line="240" w:lineRule="auto"/>
        <w:jc w:val="both"/>
        <w:rPr>
          <w:rFonts w:ascii="Times New Roman" w:hAnsi="Times New Roman" w:cs="Times New Roman"/>
          <w:b/>
          <w:bCs/>
          <w:sz w:val="20"/>
          <w:szCs w:val="20"/>
        </w:rPr>
      </w:pPr>
    </w:p>
    <w:p w:rsidR="00855308" w:rsidRPr="003D1DFB" w:rsidRDefault="00855308" w:rsidP="00055D59">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III.1. Estructura Operativa del Programa Social 2016</w:t>
      </w:r>
    </w:p>
    <w:p w:rsidR="00855308" w:rsidRDefault="00855308" w:rsidP="00055D59">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El programa de Uniformes Deportivos Escolares Tlalpan 2016, es operado por la Jefatura de Unidad Departamental de Atención a Escuelas y Comunidades Escolares, que cuenta con el titular del área y con un grupo de enlaces quienes atienden las 127 escuelas be</w:t>
      </w:r>
      <w:r w:rsidR="00055D59">
        <w:rPr>
          <w:rFonts w:ascii="Times New Roman" w:hAnsi="Times New Roman" w:cs="Times New Roman"/>
          <w:sz w:val="20"/>
          <w:szCs w:val="20"/>
        </w:rPr>
        <w:t>neficiaras del programa.</w:t>
      </w:r>
    </w:p>
    <w:p w:rsidR="00055D59" w:rsidRPr="003D1DFB" w:rsidRDefault="00055D59" w:rsidP="00055D59">
      <w:pPr>
        <w:spacing w:after="0" w:line="240" w:lineRule="auto"/>
        <w:jc w:val="both"/>
        <w:rPr>
          <w:rFonts w:ascii="Times New Roman" w:hAnsi="Times New Roman" w:cs="Times New Roman"/>
          <w:sz w:val="20"/>
          <w:szCs w:val="20"/>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1336"/>
        <w:gridCol w:w="1276"/>
        <w:gridCol w:w="992"/>
        <w:gridCol w:w="993"/>
        <w:gridCol w:w="1073"/>
        <w:gridCol w:w="1565"/>
      </w:tblGrid>
      <w:tr w:rsidR="00855308" w:rsidRPr="007244DC" w:rsidTr="007244DC">
        <w:trPr>
          <w:jc w:val="center"/>
        </w:trPr>
        <w:tc>
          <w:tcPr>
            <w:tcW w:w="1418"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Puesto</w:t>
            </w:r>
          </w:p>
        </w:tc>
        <w:tc>
          <w:tcPr>
            <w:tcW w:w="1134"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Formación Requerida</w:t>
            </w:r>
          </w:p>
        </w:tc>
        <w:tc>
          <w:tcPr>
            <w:tcW w:w="1336"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Experiencia Requerida</w:t>
            </w:r>
          </w:p>
        </w:tc>
        <w:tc>
          <w:tcPr>
            <w:tcW w:w="1276"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Funciones</w:t>
            </w:r>
          </w:p>
        </w:tc>
        <w:tc>
          <w:tcPr>
            <w:tcW w:w="992"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Sexo</w:t>
            </w:r>
          </w:p>
        </w:tc>
        <w:tc>
          <w:tcPr>
            <w:tcW w:w="993"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Edad</w:t>
            </w:r>
          </w:p>
        </w:tc>
        <w:tc>
          <w:tcPr>
            <w:tcW w:w="1073"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Formación de la persona ocupante</w:t>
            </w:r>
          </w:p>
        </w:tc>
        <w:tc>
          <w:tcPr>
            <w:tcW w:w="1565"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Experiencia de la persona ocupante</w:t>
            </w:r>
          </w:p>
        </w:tc>
      </w:tr>
      <w:tr w:rsidR="00855308" w:rsidRPr="007244DC" w:rsidTr="007244DC">
        <w:trPr>
          <w:trHeight w:val="866"/>
          <w:jc w:val="center"/>
        </w:trPr>
        <w:tc>
          <w:tcPr>
            <w:tcW w:w="1418"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JUD de Atención a Escuelas y Comunidades Escolares</w:t>
            </w:r>
          </w:p>
        </w:tc>
        <w:tc>
          <w:tcPr>
            <w:tcW w:w="1134"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especificada</w:t>
            </w:r>
          </w:p>
        </w:tc>
        <w:tc>
          <w:tcPr>
            <w:tcW w:w="1336"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Planeación</w:t>
            </w:r>
            <w:r w:rsidR="00AD2A56" w:rsidRPr="007244DC">
              <w:rPr>
                <w:rFonts w:ascii="Times New Roman" w:hAnsi="Times New Roman" w:cs="Times New Roman"/>
                <w:sz w:val="20"/>
                <w:szCs w:val="20"/>
              </w:rPr>
              <w:t xml:space="preserve"> </w:t>
            </w:r>
            <w:r w:rsidRPr="007244DC">
              <w:rPr>
                <w:rFonts w:ascii="Times New Roman" w:hAnsi="Times New Roman" w:cs="Times New Roman"/>
                <w:sz w:val="20"/>
                <w:szCs w:val="20"/>
              </w:rPr>
              <w:t>Coordinación</w:t>
            </w:r>
          </w:p>
        </w:tc>
        <w:tc>
          <w:tcPr>
            <w:tcW w:w="1276"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Supervisión, coordinación y operación del programa</w:t>
            </w:r>
          </w:p>
        </w:tc>
        <w:tc>
          <w:tcPr>
            <w:tcW w:w="992"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Femenino</w:t>
            </w:r>
          </w:p>
        </w:tc>
        <w:tc>
          <w:tcPr>
            <w:tcW w:w="993"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42</w:t>
            </w:r>
          </w:p>
        </w:tc>
        <w:tc>
          <w:tcPr>
            <w:tcW w:w="1073"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Técnico Programador Analista</w:t>
            </w:r>
          </w:p>
        </w:tc>
        <w:tc>
          <w:tcPr>
            <w:tcW w:w="1565" w:type="dxa"/>
          </w:tcPr>
          <w:p w:rsidR="00855308" w:rsidRPr="007244DC" w:rsidRDefault="009E6066"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3 años so</w:t>
            </w:r>
            <w:r w:rsidR="00855308" w:rsidRPr="007244DC">
              <w:rPr>
                <w:rFonts w:ascii="Times New Roman" w:hAnsi="Times New Roman" w:cs="Times New Roman"/>
                <w:sz w:val="20"/>
                <w:szCs w:val="20"/>
              </w:rPr>
              <w:t>n</w:t>
            </w:r>
            <w:r w:rsidRPr="007244DC">
              <w:rPr>
                <w:rFonts w:ascii="Times New Roman" w:hAnsi="Times New Roman" w:cs="Times New Roman"/>
                <w:sz w:val="20"/>
                <w:szCs w:val="20"/>
              </w:rPr>
              <w:t xml:space="preserve"> </w:t>
            </w:r>
            <w:r w:rsidR="00855308" w:rsidRPr="007244DC">
              <w:rPr>
                <w:rFonts w:ascii="Times New Roman" w:hAnsi="Times New Roman" w:cs="Times New Roman"/>
                <w:sz w:val="20"/>
                <w:szCs w:val="20"/>
              </w:rPr>
              <w:t>supervisión, coordinación, operación y evaluación</w:t>
            </w:r>
            <w:r w:rsidRPr="007244DC">
              <w:rPr>
                <w:rFonts w:ascii="Times New Roman" w:hAnsi="Times New Roman" w:cs="Times New Roman"/>
                <w:sz w:val="20"/>
                <w:szCs w:val="20"/>
              </w:rPr>
              <w:t>.</w:t>
            </w:r>
          </w:p>
        </w:tc>
      </w:tr>
      <w:tr w:rsidR="00855308" w:rsidRPr="007244DC" w:rsidTr="007244DC">
        <w:trPr>
          <w:jc w:val="center"/>
        </w:trPr>
        <w:tc>
          <w:tcPr>
            <w:tcW w:w="1418"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Enlaces por cada 10 escuelas </w:t>
            </w:r>
          </w:p>
        </w:tc>
        <w:tc>
          <w:tcPr>
            <w:tcW w:w="1134"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especificada</w:t>
            </w:r>
          </w:p>
        </w:tc>
        <w:tc>
          <w:tcPr>
            <w:tcW w:w="1336"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Supervisión</w:t>
            </w:r>
          </w:p>
        </w:tc>
        <w:tc>
          <w:tcPr>
            <w:tcW w:w="1276"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Operación del programa</w:t>
            </w:r>
          </w:p>
        </w:tc>
        <w:tc>
          <w:tcPr>
            <w:tcW w:w="992"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Femenino</w:t>
            </w:r>
          </w:p>
        </w:tc>
        <w:tc>
          <w:tcPr>
            <w:tcW w:w="993"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Entre 30 y 50 años</w:t>
            </w:r>
          </w:p>
        </w:tc>
        <w:tc>
          <w:tcPr>
            <w:tcW w:w="1073"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Nivel medio superior</w:t>
            </w:r>
          </w:p>
        </w:tc>
        <w:tc>
          <w:tcPr>
            <w:tcW w:w="1565" w:type="dxa"/>
          </w:tcPr>
          <w:p w:rsidR="00855308" w:rsidRPr="007244DC" w:rsidRDefault="009E6066"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Mínima de 1 </w:t>
            </w:r>
            <w:r w:rsidR="00855308" w:rsidRPr="007244DC">
              <w:rPr>
                <w:rFonts w:ascii="Times New Roman" w:hAnsi="Times New Roman" w:cs="Times New Roman"/>
                <w:sz w:val="20"/>
                <w:szCs w:val="20"/>
              </w:rPr>
              <w:t>año en la operación del programa</w:t>
            </w:r>
            <w:r w:rsidRPr="007244DC">
              <w:rPr>
                <w:rFonts w:ascii="Times New Roman" w:hAnsi="Times New Roman" w:cs="Times New Roman"/>
                <w:sz w:val="20"/>
                <w:szCs w:val="20"/>
              </w:rPr>
              <w:t>.</w:t>
            </w:r>
          </w:p>
        </w:tc>
      </w:tr>
    </w:tbl>
    <w:p w:rsidR="009E6066" w:rsidRPr="00AD2A56" w:rsidRDefault="009E6066" w:rsidP="00AD2A56">
      <w:pPr>
        <w:spacing w:after="0" w:line="240" w:lineRule="auto"/>
        <w:jc w:val="both"/>
        <w:rPr>
          <w:rFonts w:ascii="Times New Roman" w:hAnsi="Times New Roman" w:cs="Times New Roman"/>
          <w:bCs/>
          <w:sz w:val="20"/>
          <w:szCs w:val="20"/>
        </w:rPr>
      </w:pPr>
    </w:p>
    <w:p w:rsidR="00855308" w:rsidRDefault="00855308" w:rsidP="00AD2A56">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III.</w:t>
      </w:r>
      <w:r w:rsidR="009E6066">
        <w:rPr>
          <w:rFonts w:ascii="Times New Roman" w:hAnsi="Times New Roman" w:cs="Times New Roman"/>
          <w:b/>
          <w:bCs/>
          <w:sz w:val="20"/>
          <w:szCs w:val="20"/>
        </w:rPr>
        <w:t>2</w:t>
      </w:r>
      <w:r w:rsidRPr="003D1DFB">
        <w:rPr>
          <w:rFonts w:ascii="Times New Roman" w:hAnsi="Times New Roman" w:cs="Times New Roman"/>
          <w:b/>
          <w:bCs/>
          <w:sz w:val="20"/>
          <w:szCs w:val="20"/>
        </w:rPr>
        <w:t xml:space="preserve">. </w:t>
      </w:r>
      <w:r w:rsidR="009E6066">
        <w:rPr>
          <w:rFonts w:ascii="Times New Roman" w:hAnsi="Times New Roman" w:cs="Times New Roman"/>
          <w:b/>
          <w:bCs/>
          <w:sz w:val="20"/>
          <w:szCs w:val="20"/>
        </w:rPr>
        <w:t>Congruencia de la Operación de Programa Social en 2016 con su Diseño</w:t>
      </w:r>
    </w:p>
    <w:p w:rsidR="007777EB" w:rsidRPr="003D1DFB" w:rsidRDefault="007777EB" w:rsidP="00AD2A56">
      <w:pPr>
        <w:spacing w:after="0" w:line="240" w:lineRule="auto"/>
        <w:jc w:val="both"/>
        <w:rPr>
          <w:rFonts w:ascii="Times New Roman" w:hAnsi="Times New Roman" w:cs="Times New Roman"/>
          <w:b/>
          <w:bCs/>
          <w:sz w:val="20"/>
          <w:szCs w:val="20"/>
        </w:rPr>
      </w:pPr>
    </w:p>
    <w:tbl>
      <w:tblPr>
        <w:tblW w:w="97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3969"/>
        <w:gridCol w:w="1703"/>
        <w:gridCol w:w="1557"/>
        <w:gridCol w:w="1418"/>
      </w:tblGrid>
      <w:tr w:rsidR="00855308" w:rsidRPr="007244DC" w:rsidTr="007244DC">
        <w:tc>
          <w:tcPr>
            <w:tcW w:w="1132"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Apartado</w:t>
            </w:r>
          </w:p>
        </w:tc>
        <w:tc>
          <w:tcPr>
            <w:tcW w:w="3969"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Reglas de Operación 2016</w:t>
            </w:r>
          </w:p>
        </w:tc>
        <w:tc>
          <w:tcPr>
            <w:tcW w:w="1703"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Cómo se realizó en la práctica</w:t>
            </w:r>
          </w:p>
        </w:tc>
        <w:tc>
          <w:tcPr>
            <w:tcW w:w="1557"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Nivel de Cumplimiento</w:t>
            </w:r>
          </w:p>
        </w:tc>
        <w:tc>
          <w:tcPr>
            <w:tcW w:w="1418" w:type="dxa"/>
          </w:tcPr>
          <w:p w:rsidR="00855308" w:rsidRPr="007244DC" w:rsidRDefault="00855308" w:rsidP="007777EB">
            <w:pPr>
              <w:spacing w:after="0" w:line="240" w:lineRule="auto"/>
              <w:jc w:val="center"/>
              <w:rPr>
                <w:rFonts w:ascii="Times New Roman" w:hAnsi="Times New Roman" w:cs="Times New Roman"/>
                <w:b/>
                <w:bCs/>
                <w:sz w:val="20"/>
                <w:szCs w:val="20"/>
              </w:rPr>
            </w:pPr>
            <w:r w:rsidRPr="007244DC">
              <w:rPr>
                <w:rFonts w:ascii="Times New Roman" w:hAnsi="Times New Roman" w:cs="Times New Roman"/>
                <w:b/>
                <w:bCs/>
                <w:sz w:val="20"/>
                <w:szCs w:val="20"/>
              </w:rPr>
              <w:t>Justificación</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I.- Dependencia o entidad responsable del Programa</w:t>
            </w:r>
          </w:p>
        </w:tc>
        <w:tc>
          <w:tcPr>
            <w:tcW w:w="3969" w:type="dxa"/>
          </w:tcPr>
          <w:p w:rsidR="00855308" w:rsidRPr="007244DC" w:rsidRDefault="00855308" w:rsidP="007244DC">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La Delegación Tlalpan, es directamente responsable de la ejecución del programa;</w:t>
            </w:r>
            <w:r w:rsidR="007244DC">
              <w:rPr>
                <w:rFonts w:ascii="Times New Roman" w:hAnsi="Times New Roman" w:cs="Times New Roman"/>
                <w:sz w:val="20"/>
                <w:szCs w:val="20"/>
              </w:rPr>
              <w:t xml:space="preserve"> </w:t>
            </w:r>
            <w:r w:rsidRPr="007244DC">
              <w:rPr>
                <w:rFonts w:ascii="Times New Roman" w:hAnsi="Times New Roman" w:cs="Times New Roman"/>
                <w:sz w:val="20"/>
                <w:szCs w:val="20"/>
              </w:rPr>
              <w:t>La Dirección General de Desarrollo So</w:t>
            </w:r>
            <w:r w:rsidR="007244DC">
              <w:rPr>
                <w:rFonts w:ascii="Times New Roman" w:hAnsi="Times New Roman" w:cs="Times New Roman"/>
                <w:sz w:val="20"/>
                <w:szCs w:val="20"/>
              </w:rPr>
              <w:t xml:space="preserve">cial, la Dirección de Educación; </w:t>
            </w:r>
            <w:r w:rsidRPr="007244DC">
              <w:rPr>
                <w:rFonts w:ascii="Times New Roman" w:hAnsi="Times New Roman" w:cs="Times New Roman"/>
                <w:sz w:val="20"/>
                <w:szCs w:val="20"/>
              </w:rPr>
              <w:t>La Jefatura de Unidad Departamental de Atención a Escuelas y Comunidades Escolares son las responsables de instrumentar el Programa.</w:t>
            </w:r>
          </w:p>
        </w:tc>
        <w:tc>
          <w:tcPr>
            <w:tcW w:w="1703"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Cada entidad responsable cumplió con lo establecido </w:t>
            </w:r>
          </w:p>
        </w:tc>
        <w:tc>
          <w:tcPr>
            <w:tcW w:w="1557"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855308" w:rsidRPr="007244DC" w:rsidRDefault="00466479"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Se </w:t>
            </w:r>
            <w:r w:rsidR="00855308" w:rsidRPr="007244DC">
              <w:rPr>
                <w:rFonts w:ascii="Times New Roman" w:hAnsi="Times New Roman" w:cs="Times New Roman"/>
                <w:sz w:val="20"/>
                <w:szCs w:val="20"/>
              </w:rPr>
              <w:t>cumple con lo establecido las Reglas de Operación 2016</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II. Objetivos y Alcances</w:t>
            </w:r>
          </w:p>
        </w:tc>
        <w:tc>
          <w:tcPr>
            <w:tcW w:w="3969" w:type="dxa"/>
          </w:tcPr>
          <w:p w:rsidR="00855308" w:rsidRPr="007244DC" w:rsidRDefault="00855308" w:rsidP="007244DC">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Contribuir a la economía familiar y coadyuvar al ejercicio de los derechos educativos de la infancia; otorgando un uniforme deportivo que consta de short, playera, pants y chamarra, a estudiantes inscritos en escuelas primarias públicas Centros de Atención Múltiple y Centros de Desarrollo Infantil que se ubiquen en la Delegación Tlalpan.</w:t>
            </w:r>
            <w:r w:rsidR="007244DC">
              <w:rPr>
                <w:rFonts w:ascii="Times New Roman" w:hAnsi="Times New Roman" w:cs="Times New Roman"/>
                <w:sz w:val="20"/>
                <w:szCs w:val="20"/>
              </w:rPr>
              <w:t xml:space="preserve"> </w:t>
            </w:r>
            <w:r w:rsidRPr="007244DC">
              <w:rPr>
                <w:rFonts w:ascii="Times New Roman" w:hAnsi="Times New Roman" w:cs="Times New Roman"/>
                <w:sz w:val="20"/>
                <w:szCs w:val="20"/>
              </w:rPr>
              <w:t>Con el programa de transferencia material, se otorgará un uniforme deportivo escolar se contribuye a aminorar la carga económica que representa la adquisición del mismo, especialmente para familias que tienen más de un hijo en edad escolar. Estas acciones contribuyen a garantizar el derecho a la educación y al deporte.</w:t>
            </w:r>
          </w:p>
        </w:tc>
        <w:tc>
          <w:tcPr>
            <w:tcW w:w="1703"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Otorgar el uniforme deportivo contribuye a disminuir el gasto familiar y a coadyuvar con el derecho a la educación</w:t>
            </w:r>
          </w:p>
        </w:tc>
        <w:tc>
          <w:tcPr>
            <w:tcW w:w="1557"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III. Metas Físicas</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Entregar hasta 49,000 uniformes deportivos que constan de short, playera, pants y chamarra, en el año 2016. Beneficiar a 49, 000 estudiantes inscritos en escuelas primarias públicas, Centros de Atención Múltiple y Centros de Desarrollo Infantil que se ubiquen en la Delegación Tlalpan</w:t>
            </w:r>
          </w:p>
        </w:tc>
        <w:tc>
          <w:tcPr>
            <w:tcW w:w="1703"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se alcanzó la cobertura total de la meta</w:t>
            </w:r>
          </w:p>
        </w:tc>
        <w:tc>
          <w:tcPr>
            <w:tcW w:w="1557"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Parcialmente </w:t>
            </w:r>
          </w:p>
        </w:tc>
        <w:tc>
          <w:tcPr>
            <w:tcW w:w="1418"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r w:rsidR="00466479" w:rsidRPr="007244DC">
              <w:rPr>
                <w:rFonts w:ascii="Times New Roman" w:hAnsi="Times New Roman" w:cs="Times New Roman"/>
                <w:sz w:val="20"/>
                <w:szCs w:val="20"/>
              </w:rPr>
              <w:t>, sin embargo no se logró la meta establecida debido al desinterés de los padres para recibir dicho apoyo.</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IV. Programación Presupuestal</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$16,059,000.00 (dieciséis millones cincuenta y nueve mil pesos 00/100 M.N.), el cual podrá sufrir modificaciones de acuerdo con lo autorizado en el Presupuesto de Egresos del Distrito Federal, y con el gasto autorizado por la Secretaría de Finanzas del Gobierno de la Ciudad de México. Dicho recurso será ejercido en los meses de septiembre, octubre y noviembre.</w:t>
            </w:r>
          </w:p>
        </w:tc>
        <w:tc>
          <w:tcPr>
            <w:tcW w:w="1703"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ejerció en tiempo y forma el presupuesto asignado</w:t>
            </w:r>
          </w:p>
        </w:tc>
        <w:tc>
          <w:tcPr>
            <w:tcW w:w="1557"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p>
        </w:tc>
      </w:tr>
      <w:tr w:rsidR="00096739" w:rsidRPr="007244DC" w:rsidTr="007244DC">
        <w:tc>
          <w:tcPr>
            <w:tcW w:w="1132" w:type="dxa"/>
            <w:vMerge w:val="restart"/>
            <w:vAlign w:val="center"/>
          </w:tcPr>
          <w:p w:rsidR="00096739" w:rsidRPr="007244DC" w:rsidRDefault="00096739" w:rsidP="00096739">
            <w:pPr>
              <w:spacing w:after="0" w:line="240" w:lineRule="auto"/>
              <w:jc w:val="center"/>
              <w:rPr>
                <w:rFonts w:ascii="Times New Roman" w:hAnsi="Times New Roman" w:cs="Times New Roman"/>
                <w:sz w:val="20"/>
                <w:szCs w:val="20"/>
              </w:rPr>
            </w:pPr>
            <w:r w:rsidRPr="007244DC">
              <w:rPr>
                <w:rFonts w:ascii="Times New Roman" w:hAnsi="Times New Roman" w:cs="Times New Roman"/>
                <w:sz w:val="20"/>
                <w:szCs w:val="20"/>
              </w:rPr>
              <w:t>V. Requisitos y Procedimientos de Acceso</w:t>
            </w:r>
          </w:p>
        </w:tc>
        <w:tc>
          <w:tcPr>
            <w:tcW w:w="3969" w:type="dxa"/>
          </w:tcPr>
          <w:p w:rsidR="00096739" w:rsidRPr="007244DC" w:rsidRDefault="00096739" w:rsidP="0009673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La convocatoria del programa se dará a conocer en la Gaceta Oficial del Distrito Federal, en el Sistema de Información del Desarrollo Social, en la página oficial de Internet y en las redes sociales de la Delegación Tlalpan.</w:t>
            </w:r>
          </w:p>
        </w:tc>
        <w:tc>
          <w:tcPr>
            <w:tcW w:w="1703" w:type="dxa"/>
          </w:tcPr>
          <w:p w:rsidR="00096739" w:rsidRPr="007244DC" w:rsidRDefault="00096739" w:rsidP="0009673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difundió la convocatoria</w:t>
            </w:r>
          </w:p>
        </w:tc>
        <w:tc>
          <w:tcPr>
            <w:tcW w:w="1557" w:type="dxa"/>
          </w:tcPr>
          <w:p w:rsidR="00096739" w:rsidRPr="007244DC" w:rsidRDefault="00096739" w:rsidP="0009673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096739" w:rsidRPr="007244DC" w:rsidRDefault="00096739" w:rsidP="0009673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p>
        </w:tc>
      </w:tr>
      <w:tr w:rsidR="00096739" w:rsidRPr="007244DC" w:rsidTr="007244DC">
        <w:tc>
          <w:tcPr>
            <w:tcW w:w="1132" w:type="dxa"/>
            <w:vMerge/>
          </w:tcPr>
          <w:p w:rsidR="00096739" w:rsidRPr="007244DC" w:rsidRDefault="00096739" w:rsidP="00466479">
            <w:pPr>
              <w:spacing w:after="0" w:line="240" w:lineRule="auto"/>
              <w:jc w:val="both"/>
              <w:rPr>
                <w:rFonts w:ascii="Times New Roman" w:hAnsi="Times New Roman" w:cs="Times New Roman"/>
                <w:sz w:val="20"/>
                <w:szCs w:val="20"/>
              </w:rPr>
            </w:pPr>
          </w:p>
        </w:tc>
        <w:tc>
          <w:tcPr>
            <w:tcW w:w="3969" w:type="dxa"/>
          </w:tcPr>
          <w:p w:rsidR="00096739" w:rsidRPr="007244DC" w:rsidRDefault="00096739"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La Jefatura de Unidad Departamental de Atención a Escuelas y Comunidades Escolares, entregará los extractos de la convocatoria por medio de acciones en territorio, a través de entrega de folletos informativos, además, organizarán reuniones con vecinos, a efecto de informarles sobre la operación del programa.</w:t>
            </w:r>
          </w:p>
        </w:tc>
        <w:tc>
          <w:tcPr>
            <w:tcW w:w="1703" w:type="dxa"/>
          </w:tcPr>
          <w:p w:rsidR="00096739" w:rsidRPr="007244DC" w:rsidRDefault="00096739" w:rsidP="0009673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entregó la información por medio de reunión informativa con mesas directivas</w:t>
            </w:r>
          </w:p>
        </w:tc>
        <w:tc>
          <w:tcPr>
            <w:tcW w:w="1557" w:type="dxa"/>
          </w:tcPr>
          <w:p w:rsidR="00096739" w:rsidRPr="007244DC" w:rsidRDefault="00096739"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Parcialmente</w:t>
            </w:r>
          </w:p>
        </w:tc>
        <w:tc>
          <w:tcPr>
            <w:tcW w:w="1418" w:type="dxa"/>
          </w:tcPr>
          <w:p w:rsidR="00096739" w:rsidRPr="007244DC" w:rsidRDefault="00096739" w:rsidP="0009673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se cumple con lo establecido las Reglas de Operación 2016</w:t>
            </w:r>
          </w:p>
        </w:tc>
      </w:tr>
      <w:tr w:rsidR="00096739" w:rsidRPr="007244DC" w:rsidTr="007244DC">
        <w:tc>
          <w:tcPr>
            <w:tcW w:w="1132" w:type="dxa"/>
            <w:vMerge/>
          </w:tcPr>
          <w:p w:rsidR="00096739" w:rsidRPr="007244DC" w:rsidRDefault="00096739" w:rsidP="00466479">
            <w:pPr>
              <w:spacing w:after="0" w:line="240" w:lineRule="auto"/>
              <w:jc w:val="both"/>
              <w:rPr>
                <w:rFonts w:ascii="Times New Roman" w:hAnsi="Times New Roman" w:cs="Times New Roman"/>
                <w:sz w:val="20"/>
                <w:szCs w:val="20"/>
              </w:rPr>
            </w:pPr>
          </w:p>
        </w:tc>
        <w:tc>
          <w:tcPr>
            <w:tcW w:w="3969" w:type="dxa"/>
          </w:tcPr>
          <w:p w:rsidR="00096739" w:rsidRPr="007244DC" w:rsidRDefault="00096739"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Las personas interesadas en recibir información sobre cualquier aspecto relacionado con la operación del programa, podrán acudir de lunes a viernes, en un horario de 10:00 a 18:00 horas, a la Jefatura de la Unidad Departamental de Educación, sita en Calle Coscomate, Número 90, Colonia </w:t>
            </w:r>
            <w:proofErr w:type="spellStart"/>
            <w:r w:rsidRPr="007244DC">
              <w:rPr>
                <w:rFonts w:ascii="Times New Roman" w:hAnsi="Times New Roman" w:cs="Times New Roman"/>
                <w:sz w:val="20"/>
                <w:szCs w:val="20"/>
              </w:rPr>
              <w:t>Toriello</w:t>
            </w:r>
            <w:proofErr w:type="spellEnd"/>
            <w:r w:rsidRPr="007244DC">
              <w:rPr>
                <w:rFonts w:ascii="Times New Roman" w:hAnsi="Times New Roman" w:cs="Times New Roman"/>
                <w:sz w:val="20"/>
                <w:szCs w:val="20"/>
              </w:rPr>
              <w:t xml:space="preserve"> Guerra, así como comunicarse a los números telefónicos: 5171 3261 y 5424 2811.</w:t>
            </w:r>
          </w:p>
        </w:tc>
        <w:tc>
          <w:tcPr>
            <w:tcW w:w="1703" w:type="dxa"/>
          </w:tcPr>
          <w:p w:rsidR="00096739" w:rsidRPr="007244DC" w:rsidRDefault="00096739"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Se brindó información a quienes así lo requieran </w:t>
            </w:r>
          </w:p>
        </w:tc>
        <w:tc>
          <w:tcPr>
            <w:tcW w:w="1557" w:type="dxa"/>
          </w:tcPr>
          <w:p w:rsidR="00096739" w:rsidRPr="007244DC" w:rsidRDefault="00096739" w:rsidP="0009673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096739" w:rsidRPr="007244DC" w:rsidRDefault="00096739"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 ya que se otorgó a todas las personas solicitantes.</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VI. Procedimientos de Instrumentación</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La Jefatura de Unidad Departamental de Atención a Escuelas y Comunidades Escolares durante el mes de febrero dará a conocer la Convocatoria La Jefatura de Unidad Departamental de Atención a Escuelas y Comunidades Escolares será la responsable de la recepción y concentración de solicitudes y listas oficiales, así como del resguardo la información y los expedientes de las personas solicitantes y beneficiarias correspondientes, así como de realizar un informe sobre el estado de ejecución del programa de desarrollo social. La Jefatura de Unidad Departamental de Atención a Escuelas y Comunidades Escolares será la responsable de programar una reunión con las mesas directivas yo representantes de los planteles educativos. Durante los meses de septiembre y octubre se realizarán las entregas de los uniformes según el cronograma de operación</w:t>
            </w:r>
          </w:p>
        </w:tc>
        <w:tc>
          <w:tcPr>
            <w:tcW w:w="1703"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llevó a cabo en tiempo y forma cada procedimiento</w:t>
            </w:r>
          </w:p>
        </w:tc>
        <w:tc>
          <w:tcPr>
            <w:tcW w:w="1557"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VII. Procedimiento de Queja o de Inconformidad Ciudadana</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en la Dirección General de Desarrollo Social, ubicada en Calle Moneda, Sin Número, interior del Parque Juana de Asbaje, Colonia Tlalpan Centro, de lunes a viernes de 10:00 a 18:00 horas, donde será atendida personalmente. La respuesta se emitirá por escrito en un plazo máximo de diez días hábiles. En caso de que la Dirección General de Desarrollo Social no resuelva con base en las pretensiones del quejoso, la persona interesada podrá presentar una queja ante la Procuraduría Social de la Ciudad de México, ubicada en Calle Vallarta, Número 13, Colonia Tabacalera, Delegación Cuauhtémoc, y/o ante el Órgano de Control Interno de la Delegación Tlalpan, sito en Avenida San Fernando, Número 84, Colonia Tlalpan Centro I, Delegación Tlalpan. También podrá registrar su queja a través del Servicio Público de Localización Telefónica- LOCATEL, el cual deberá turnarla a la Procuraduría Social de la Ciudad de México y en su caso a la instancia correspondiente, para su debida investigación.</w:t>
            </w:r>
          </w:p>
        </w:tc>
        <w:tc>
          <w:tcPr>
            <w:tcW w:w="1703"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establecen diversas instancias en donde los ciudadanos pueden presentar algún tipo de queja o inconformidad. Se establecen de manera clara dependencias, ubicación, teléfonos y horarios</w:t>
            </w:r>
          </w:p>
        </w:tc>
        <w:tc>
          <w:tcPr>
            <w:tcW w:w="1557"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VIII. Mecanismos de Exigibilidad</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garantiza que todas las personas que cumplan con los requisitos y presenten la documentación completa a que hacen referencia las reglas de operación del programa, podrán solicitar el registro. 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w:t>
            </w:r>
          </w:p>
        </w:tc>
        <w:tc>
          <w:tcPr>
            <w:tcW w:w="1703"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El programa cumple en tiempo y forma con la ciudadanía</w:t>
            </w:r>
          </w:p>
        </w:tc>
        <w:tc>
          <w:tcPr>
            <w:tcW w:w="1557"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IX. Mecanismos de Evaluación e Indicadores</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 la Ciudad de México y que los resultados serán publicados y entregados a las instancias que establece el artículo 42 de la Ley de Desarrollo Social para el Distrito Federal, en un plazo no mayor a seis meses después de finalizado el ejercicio fiscal. La Jefatura de Unidad Departamental de Atención a Escuelas y Comunidades Escolares, en apego a lo establecido en los Lineamientos para la Evaluación Interna de los Programas Sociales, emitidos por el Consejo de Evaluación del Desarrollo Social de la Ciudad de México, realizará la evaluación interna del programa, a que hace referencia el artículo 42 de la Ley de Desarrollo Social para el Distrito Federal.</w:t>
            </w:r>
          </w:p>
        </w:tc>
        <w:tc>
          <w:tcPr>
            <w:tcW w:w="1703"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La Evaluación Interna se llevó a cabo conforme a los Lineamientos vigentes establecidos, tomando como base los lineamientos establecidos. Está en proceso el levantamiento de la encuesta</w:t>
            </w:r>
          </w:p>
        </w:tc>
        <w:tc>
          <w:tcPr>
            <w:tcW w:w="1557" w:type="dxa"/>
          </w:tcPr>
          <w:p w:rsidR="00855308" w:rsidRPr="007244DC" w:rsidRDefault="001D398F"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Parcialmente</w:t>
            </w:r>
          </w:p>
        </w:tc>
        <w:tc>
          <w:tcPr>
            <w:tcW w:w="1418"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parcialmente con lo establecido las Reglas de Operación 2016</w:t>
            </w:r>
            <w:r w:rsidR="001D398F" w:rsidRPr="007244DC">
              <w:rPr>
                <w:rFonts w:ascii="Times New Roman" w:hAnsi="Times New Roman" w:cs="Times New Roman"/>
                <w:sz w:val="20"/>
                <w:szCs w:val="20"/>
              </w:rPr>
              <w:t xml:space="preserve">, Ya que se incluye que el área responsable de la Evaluación Interna será la JUD de Atención a Escuelas y Comunidades escolares y no la Dirección de Educación </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X. Formas de Participación Social</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Con base en lo dispuesto por la Ley de Participación Ciudadana del Distrito Federal, la sociedad podrá participar activamente en el programa de desarrollo social. Podrán participar en la modalidad de información, consulta y evaluación, ya sea de manera individual y/o colectiva; a través de algún órgano de representación ciudadana, siempre y cuando no contravengan lo dispuesto en las presentes Reglas de Operación.</w:t>
            </w:r>
          </w:p>
        </w:tc>
        <w:tc>
          <w:tcPr>
            <w:tcW w:w="1703"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cumplió en tiempo y forma con la reunión informativa con Mesas Directivas y con plazos establecidos para la entrega</w:t>
            </w:r>
          </w:p>
        </w:tc>
        <w:tc>
          <w:tcPr>
            <w:tcW w:w="1557"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Satisfactorio</w:t>
            </w:r>
          </w:p>
        </w:tc>
        <w:tc>
          <w:tcPr>
            <w:tcW w:w="1418" w:type="dxa"/>
          </w:tcPr>
          <w:p w:rsidR="00855308" w:rsidRPr="007244DC" w:rsidRDefault="00855308"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cumple con lo establecido las Reglas de Operación 2016</w:t>
            </w:r>
          </w:p>
        </w:tc>
      </w:tr>
      <w:tr w:rsidR="00855308" w:rsidRPr="007244DC" w:rsidTr="007244DC">
        <w:tc>
          <w:tcPr>
            <w:tcW w:w="1132"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XI. Articulación con otros Programas Sociales</w:t>
            </w:r>
          </w:p>
        </w:tc>
        <w:tc>
          <w:tcPr>
            <w:tcW w:w="3969" w:type="dxa"/>
          </w:tcPr>
          <w:p w:rsidR="00855308" w:rsidRPr="007244DC" w:rsidRDefault="00855308" w:rsidP="00466479">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Este programa no se articula con otros programas de desarrollo social. </w:t>
            </w:r>
          </w:p>
        </w:tc>
        <w:tc>
          <w:tcPr>
            <w:tcW w:w="1703" w:type="dxa"/>
          </w:tcPr>
          <w:p w:rsidR="00855308" w:rsidRPr="007244DC" w:rsidRDefault="002E474C" w:rsidP="00AD2A56">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Se articuló con los programas sociales de Apoyo económico para el inicio del ciclo escolar en secundarias Tlalpan 2016 y Entrega de estímulos económicos a niñas y niños en condición de vulnerabilidad social</w:t>
            </w:r>
            <w:r w:rsidR="00AD2A56" w:rsidRPr="007244DC">
              <w:rPr>
                <w:rFonts w:ascii="Times New Roman" w:hAnsi="Times New Roman" w:cs="Times New Roman"/>
                <w:sz w:val="20"/>
                <w:szCs w:val="20"/>
              </w:rPr>
              <w:t xml:space="preserve"> </w:t>
            </w:r>
            <w:r w:rsidRPr="007244DC">
              <w:rPr>
                <w:rFonts w:ascii="Times New Roman" w:hAnsi="Times New Roman" w:cs="Times New Roman"/>
                <w:sz w:val="20"/>
                <w:szCs w:val="20"/>
              </w:rPr>
              <w:t>y/o económica</w:t>
            </w:r>
          </w:p>
        </w:tc>
        <w:tc>
          <w:tcPr>
            <w:tcW w:w="1557" w:type="dxa"/>
          </w:tcPr>
          <w:p w:rsidR="00855308" w:rsidRPr="007244DC" w:rsidRDefault="002E474C" w:rsidP="002E474C">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 xml:space="preserve">Satisfactorio </w:t>
            </w:r>
          </w:p>
        </w:tc>
        <w:tc>
          <w:tcPr>
            <w:tcW w:w="1418" w:type="dxa"/>
          </w:tcPr>
          <w:p w:rsidR="00855308" w:rsidRPr="007244DC" w:rsidRDefault="002E474C" w:rsidP="007244DC">
            <w:pPr>
              <w:spacing w:after="0" w:line="240" w:lineRule="auto"/>
              <w:jc w:val="both"/>
              <w:rPr>
                <w:rFonts w:ascii="Times New Roman" w:hAnsi="Times New Roman" w:cs="Times New Roman"/>
                <w:sz w:val="20"/>
                <w:szCs w:val="20"/>
              </w:rPr>
            </w:pPr>
            <w:r w:rsidRPr="007244DC">
              <w:rPr>
                <w:rFonts w:ascii="Times New Roman" w:hAnsi="Times New Roman" w:cs="Times New Roman"/>
                <w:sz w:val="20"/>
                <w:szCs w:val="20"/>
              </w:rPr>
              <w:t>No se especifica con que programas sociales se articula</w:t>
            </w:r>
          </w:p>
        </w:tc>
      </w:tr>
    </w:tbl>
    <w:p w:rsidR="002E474C" w:rsidRPr="007244DC" w:rsidRDefault="002E474C" w:rsidP="00096739">
      <w:pPr>
        <w:spacing w:after="0" w:line="240" w:lineRule="auto"/>
        <w:rPr>
          <w:rFonts w:ascii="Times New Roman" w:hAnsi="Times New Roman" w:cs="Times New Roman"/>
          <w:bCs/>
          <w:sz w:val="20"/>
          <w:szCs w:val="20"/>
        </w:rPr>
      </w:pPr>
    </w:p>
    <w:p w:rsidR="00855308" w:rsidRDefault="00855308" w:rsidP="00096739">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III.3. Avance en la Cobertura de la Población Objet</w:t>
      </w:r>
      <w:r w:rsidR="00096739">
        <w:rPr>
          <w:rFonts w:ascii="Times New Roman" w:hAnsi="Times New Roman" w:cs="Times New Roman"/>
          <w:b/>
          <w:bCs/>
          <w:sz w:val="20"/>
          <w:szCs w:val="20"/>
        </w:rPr>
        <w:t>ivo del Programa Social en 2016</w:t>
      </w:r>
    </w:p>
    <w:p w:rsidR="00096739" w:rsidRPr="007244DC" w:rsidRDefault="00096739" w:rsidP="00096739">
      <w:pPr>
        <w:spacing w:after="0" w:line="240" w:lineRule="auto"/>
        <w:rPr>
          <w:rFonts w:ascii="Times New Roman" w:hAnsi="Times New Roman" w:cs="Times New Roman"/>
          <w:bCs/>
          <w:sz w:val="20"/>
          <w:szCs w:val="20"/>
        </w:rPr>
      </w:pPr>
    </w:p>
    <w:tbl>
      <w:tblPr>
        <w:tblW w:w="9923" w:type="dxa"/>
        <w:tblInd w:w="70" w:type="dxa"/>
        <w:tblCellMar>
          <w:left w:w="70" w:type="dxa"/>
          <w:right w:w="70" w:type="dxa"/>
        </w:tblCellMar>
        <w:tblLook w:val="00A0" w:firstRow="1" w:lastRow="0" w:firstColumn="1" w:lastColumn="0" w:noHBand="0" w:noVBand="0"/>
      </w:tblPr>
      <w:tblGrid>
        <w:gridCol w:w="1134"/>
        <w:gridCol w:w="3261"/>
        <w:gridCol w:w="1559"/>
        <w:gridCol w:w="1274"/>
        <w:gridCol w:w="2695"/>
      </w:tblGrid>
      <w:tr w:rsidR="00855308" w:rsidRPr="005C2F1F" w:rsidTr="005C2F1F">
        <w:trPr>
          <w:trHeight w:val="248"/>
        </w:trPr>
        <w:tc>
          <w:tcPr>
            <w:tcW w:w="1134" w:type="dxa"/>
            <w:tcBorders>
              <w:top w:val="single" w:sz="4" w:space="0" w:color="auto"/>
              <w:left w:val="single" w:sz="4" w:space="0" w:color="auto"/>
              <w:bottom w:val="single" w:sz="4" w:space="0" w:color="auto"/>
              <w:right w:val="single" w:sz="4" w:space="0" w:color="auto"/>
            </w:tcBorders>
            <w:noWrap/>
            <w:vAlign w:val="center"/>
          </w:tcPr>
          <w:p w:rsidR="00855308" w:rsidRPr="005C2F1F" w:rsidRDefault="00855308" w:rsidP="00D6171E">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Aspectos</w:t>
            </w:r>
          </w:p>
        </w:tc>
        <w:tc>
          <w:tcPr>
            <w:tcW w:w="3261" w:type="dxa"/>
            <w:tcBorders>
              <w:top w:val="single" w:sz="4" w:space="0" w:color="auto"/>
              <w:left w:val="nil"/>
              <w:bottom w:val="single" w:sz="4" w:space="0" w:color="auto"/>
              <w:right w:val="single" w:sz="4" w:space="0" w:color="auto"/>
            </w:tcBorders>
            <w:noWrap/>
            <w:vAlign w:val="center"/>
          </w:tcPr>
          <w:p w:rsidR="00855308" w:rsidRPr="005C2F1F" w:rsidRDefault="00855308" w:rsidP="00D6171E">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Población objetivo (A)</w:t>
            </w:r>
          </w:p>
        </w:tc>
        <w:tc>
          <w:tcPr>
            <w:tcW w:w="1559" w:type="dxa"/>
            <w:tcBorders>
              <w:top w:val="single" w:sz="4" w:space="0" w:color="auto"/>
              <w:left w:val="nil"/>
              <w:bottom w:val="single" w:sz="4" w:space="0" w:color="auto"/>
              <w:right w:val="single" w:sz="4" w:space="0" w:color="auto"/>
            </w:tcBorders>
            <w:noWrap/>
            <w:vAlign w:val="center"/>
          </w:tcPr>
          <w:p w:rsidR="00855308" w:rsidRPr="005C2F1F" w:rsidRDefault="00855308" w:rsidP="00D6171E">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Población Atendida (B)</w:t>
            </w:r>
          </w:p>
        </w:tc>
        <w:tc>
          <w:tcPr>
            <w:tcW w:w="1274" w:type="dxa"/>
            <w:tcBorders>
              <w:top w:val="single" w:sz="4" w:space="0" w:color="auto"/>
              <w:left w:val="nil"/>
              <w:bottom w:val="single" w:sz="4" w:space="0" w:color="auto"/>
              <w:right w:val="single" w:sz="4" w:space="0" w:color="auto"/>
            </w:tcBorders>
            <w:noWrap/>
            <w:vAlign w:val="center"/>
          </w:tcPr>
          <w:p w:rsidR="00855308" w:rsidRPr="005C2F1F" w:rsidRDefault="00855308" w:rsidP="00D6171E">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Cobertura (A/B)*100</w:t>
            </w:r>
          </w:p>
        </w:tc>
        <w:tc>
          <w:tcPr>
            <w:tcW w:w="2695" w:type="dxa"/>
            <w:tcBorders>
              <w:top w:val="single" w:sz="4" w:space="0" w:color="auto"/>
              <w:left w:val="nil"/>
              <w:bottom w:val="single" w:sz="4" w:space="0" w:color="auto"/>
              <w:right w:val="single" w:sz="4" w:space="0" w:color="auto"/>
            </w:tcBorders>
            <w:noWrap/>
            <w:vAlign w:val="center"/>
          </w:tcPr>
          <w:p w:rsidR="00855308" w:rsidRPr="005C2F1F" w:rsidRDefault="00855308" w:rsidP="00D6171E">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Observaciones</w:t>
            </w:r>
          </w:p>
        </w:tc>
      </w:tr>
      <w:tr w:rsidR="00855308" w:rsidRPr="005C2F1F" w:rsidTr="005C2F1F">
        <w:trPr>
          <w:trHeight w:val="98"/>
        </w:trPr>
        <w:tc>
          <w:tcPr>
            <w:tcW w:w="1134" w:type="dxa"/>
            <w:tcBorders>
              <w:top w:val="nil"/>
              <w:left w:val="single" w:sz="4" w:space="0" w:color="auto"/>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 xml:space="preserve">Descripción </w:t>
            </w:r>
          </w:p>
        </w:tc>
        <w:tc>
          <w:tcPr>
            <w:tcW w:w="3261"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 </w:t>
            </w:r>
          </w:p>
        </w:tc>
        <w:tc>
          <w:tcPr>
            <w:tcW w:w="1559"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 </w:t>
            </w:r>
          </w:p>
        </w:tc>
        <w:tc>
          <w:tcPr>
            <w:tcW w:w="1274"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 </w:t>
            </w:r>
          </w:p>
        </w:tc>
        <w:tc>
          <w:tcPr>
            <w:tcW w:w="2695"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 </w:t>
            </w:r>
          </w:p>
        </w:tc>
      </w:tr>
      <w:tr w:rsidR="00855308" w:rsidRPr="005C2F1F" w:rsidTr="005C2F1F">
        <w:trPr>
          <w:trHeight w:val="300"/>
        </w:trPr>
        <w:tc>
          <w:tcPr>
            <w:tcW w:w="1134" w:type="dxa"/>
            <w:tcBorders>
              <w:top w:val="nil"/>
              <w:left w:val="single" w:sz="4" w:space="0" w:color="auto"/>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Cifras 2014</w:t>
            </w:r>
          </w:p>
        </w:tc>
        <w:tc>
          <w:tcPr>
            <w:tcW w:w="3261"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55,000</w:t>
            </w:r>
            <w:r w:rsidR="002E474C" w:rsidRPr="005C2F1F">
              <w:rPr>
                <w:rFonts w:ascii="Times New Roman" w:hAnsi="Times New Roman" w:cs="Times New Roman"/>
                <w:color w:val="000000"/>
                <w:sz w:val="20"/>
                <w:szCs w:val="20"/>
                <w:lang w:eastAsia="es-MX"/>
              </w:rPr>
              <w:t xml:space="preserve"> niños inscritos en escuelas primarias públicas y Centros de Atención Múltiple de la delegación Tlalpan</w:t>
            </w:r>
          </w:p>
        </w:tc>
        <w:tc>
          <w:tcPr>
            <w:tcW w:w="1559" w:type="dxa"/>
            <w:tcBorders>
              <w:top w:val="nil"/>
              <w:left w:val="nil"/>
              <w:bottom w:val="single" w:sz="4" w:space="0" w:color="auto"/>
              <w:right w:val="single" w:sz="4" w:space="0" w:color="auto"/>
            </w:tcBorders>
            <w:noWrap/>
            <w:vAlign w:val="center"/>
          </w:tcPr>
          <w:p w:rsidR="00855308" w:rsidRPr="005C2F1F" w:rsidRDefault="00855308" w:rsidP="007777EB">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43,433</w:t>
            </w:r>
          </w:p>
        </w:tc>
        <w:tc>
          <w:tcPr>
            <w:tcW w:w="1274" w:type="dxa"/>
            <w:tcBorders>
              <w:top w:val="nil"/>
              <w:left w:val="nil"/>
              <w:bottom w:val="single" w:sz="4" w:space="0" w:color="auto"/>
              <w:right w:val="single" w:sz="4" w:space="0" w:color="auto"/>
            </w:tcBorders>
            <w:noWrap/>
            <w:vAlign w:val="center"/>
          </w:tcPr>
          <w:p w:rsidR="00855308" w:rsidRPr="005C2F1F" w:rsidRDefault="00855308" w:rsidP="007777EB">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78.96%</w:t>
            </w:r>
          </w:p>
        </w:tc>
        <w:tc>
          <w:tcPr>
            <w:tcW w:w="2695"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Se confeccionaron uniformes de acuerdo a la matrícula total</w:t>
            </w:r>
            <w:r w:rsidR="00613E2B" w:rsidRPr="005C2F1F">
              <w:rPr>
                <w:rFonts w:ascii="Times New Roman" w:hAnsi="Times New Roman" w:cs="Times New Roman"/>
                <w:color w:val="000000"/>
                <w:sz w:val="20"/>
                <w:szCs w:val="20"/>
                <w:lang w:eastAsia="es-MX"/>
              </w:rPr>
              <w:t xml:space="preserve"> de alumnos de educación primaria en Tlalpan</w:t>
            </w:r>
          </w:p>
        </w:tc>
      </w:tr>
      <w:tr w:rsidR="00855308" w:rsidRPr="005C2F1F" w:rsidTr="005C2F1F">
        <w:trPr>
          <w:trHeight w:val="300"/>
        </w:trPr>
        <w:tc>
          <w:tcPr>
            <w:tcW w:w="1134" w:type="dxa"/>
            <w:tcBorders>
              <w:top w:val="nil"/>
              <w:left w:val="single" w:sz="4" w:space="0" w:color="auto"/>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Cifras 2015</w:t>
            </w:r>
          </w:p>
        </w:tc>
        <w:tc>
          <w:tcPr>
            <w:tcW w:w="3261"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49,000</w:t>
            </w:r>
            <w:r w:rsidR="002E474C" w:rsidRPr="005C2F1F">
              <w:rPr>
                <w:rFonts w:ascii="Times New Roman" w:hAnsi="Times New Roman" w:cs="Times New Roman"/>
                <w:color w:val="000000"/>
                <w:sz w:val="20"/>
                <w:szCs w:val="20"/>
                <w:lang w:eastAsia="es-MX"/>
              </w:rPr>
              <w:t xml:space="preserve"> niños inscritos en escuelas primarias públicas y Centros de Atención Múltiple de la delegación Tlalpan</w:t>
            </w:r>
          </w:p>
        </w:tc>
        <w:tc>
          <w:tcPr>
            <w:tcW w:w="1559" w:type="dxa"/>
            <w:tcBorders>
              <w:top w:val="nil"/>
              <w:left w:val="nil"/>
              <w:bottom w:val="single" w:sz="4" w:space="0" w:color="auto"/>
              <w:right w:val="single" w:sz="4" w:space="0" w:color="auto"/>
            </w:tcBorders>
            <w:noWrap/>
            <w:vAlign w:val="center"/>
          </w:tcPr>
          <w:p w:rsidR="00855308" w:rsidRPr="005C2F1F" w:rsidRDefault="00855308" w:rsidP="007777EB">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42,993</w:t>
            </w:r>
          </w:p>
        </w:tc>
        <w:tc>
          <w:tcPr>
            <w:tcW w:w="1274" w:type="dxa"/>
            <w:tcBorders>
              <w:top w:val="nil"/>
              <w:left w:val="nil"/>
              <w:bottom w:val="single" w:sz="4" w:space="0" w:color="auto"/>
              <w:right w:val="single" w:sz="4" w:space="0" w:color="auto"/>
            </w:tcBorders>
            <w:noWrap/>
            <w:vAlign w:val="center"/>
          </w:tcPr>
          <w:p w:rsidR="00855308" w:rsidRPr="005C2F1F" w:rsidRDefault="00855308" w:rsidP="007777EB">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87.74%</w:t>
            </w:r>
          </w:p>
        </w:tc>
        <w:tc>
          <w:tcPr>
            <w:tcW w:w="2695" w:type="dxa"/>
            <w:tcBorders>
              <w:top w:val="nil"/>
              <w:left w:val="nil"/>
              <w:bottom w:val="single" w:sz="4" w:space="0" w:color="auto"/>
              <w:right w:val="single" w:sz="4" w:space="0" w:color="auto"/>
            </w:tcBorders>
            <w:noWrap/>
            <w:vAlign w:val="center"/>
          </w:tcPr>
          <w:p w:rsidR="00855308" w:rsidRPr="005C2F1F" w:rsidRDefault="00613E2B"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La solicitud de conjuntos deportivos se ajustó a la matricula inscrita en los plantes a atender</w:t>
            </w:r>
          </w:p>
        </w:tc>
      </w:tr>
      <w:tr w:rsidR="00855308" w:rsidRPr="005C2F1F" w:rsidTr="005C2F1F">
        <w:trPr>
          <w:trHeight w:val="300"/>
        </w:trPr>
        <w:tc>
          <w:tcPr>
            <w:tcW w:w="1134" w:type="dxa"/>
            <w:tcBorders>
              <w:top w:val="nil"/>
              <w:left w:val="single" w:sz="4" w:space="0" w:color="auto"/>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Cifras 2016</w:t>
            </w:r>
          </w:p>
        </w:tc>
        <w:tc>
          <w:tcPr>
            <w:tcW w:w="3261"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49,000</w:t>
            </w:r>
            <w:r w:rsidR="00613E2B" w:rsidRPr="005C2F1F">
              <w:rPr>
                <w:rFonts w:ascii="Times New Roman" w:hAnsi="Times New Roman" w:cs="Times New Roman"/>
                <w:color w:val="000000"/>
                <w:sz w:val="20"/>
                <w:szCs w:val="20"/>
                <w:lang w:eastAsia="es-MX"/>
              </w:rPr>
              <w:t xml:space="preserve"> estudiantes inscritos en escuelas primarias públicas, Centro de Atención Múltiple y Centros de Desarrollo Infantil.</w:t>
            </w:r>
          </w:p>
        </w:tc>
        <w:tc>
          <w:tcPr>
            <w:tcW w:w="1559" w:type="dxa"/>
            <w:tcBorders>
              <w:top w:val="nil"/>
              <w:left w:val="nil"/>
              <w:bottom w:val="single" w:sz="4" w:space="0" w:color="auto"/>
              <w:right w:val="single" w:sz="4" w:space="0" w:color="auto"/>
            </w:tcBorders>
            <w:noWrap/>
            <w:vAlign w:val="center"/>
          </w:tcPr>
          <w:p w:rsidR="00855308" w:rsidRPr="005C2F1F" w:rsidRDefault="00855308" w:rsidP="007777EB">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38,357</w:t>
            </w:r>
          </w:p>
        </w:tc>
        <w:tc>
          <w:tcPr>
            <w:tcW w:w="1274" w:type="dxa"/>
            <w:tcBorders>
              <w:top w:val="nil"/>
              <w:left w:val="nil"/>
              <w:bottom w:val="single" w:sz="4" w:space="0" w:color="auto"/>
              <w:right w:val="single" w:sz="4" w:space="0" w:color="auto"/>
            </w:tcBorders>
            <w:noWrap/>
            <w:vAlign w:val="center"/>
          </w:tcPr>
          <w:p w:rsidR="00855308" w:rsidRPr="005C2F1F" w:rsidRDefault="00855308" w:rsidP="007777EB">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78.27%</w:t>
            </w:r>
          </w:p>
        </w:tc>
        <w:tc>
          <w:tcPr>
            <w:tcW w:w="2695" w:type="dxa"/>
            <w:tcBorders>
              <w:top w:val="nil"/>
              <w:left w:val="nil"/>
              <w:bottom w:val="single" w:sz="4" w:space="0" w:color="auto"/>
              <w:right w:val="single" w:sz="4" w:space="0" w:color="auto"/>
            </w:tcBorders>
            <w:noWrap/>
            <w:vAlign w:val="center"/>
          </w:tcPr>
          <w:p w:rsidR="00855308" w:rsidRPr="005C2F1F" w:rsidRDefault="00855308" w:rsidP="00AD2A56">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Disminución de población que recoge el conjunto deportivo</w:t>
            </w:r>
          </w:p>
        </w:tc>
      </w:tr>
    </w:tbl>
    <w:p w:rsidR="00613E2B" w:rsidRDefault="00613E2B" w:rsidP="00AD2A56">
      <w:pPr>
        <w:spacing w:after="0" w:line="240" w:lineRule="auto"/>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3828"/>
        <w:gridCol w:w="2409"/>
        <w:gridCol w:w="3686"/>
      </w:tblGrid>
      <w:tr w:rsidR="00AD2A56" w:rsidRPr="005C2F1F" w:rsidTr="005C2F1F">
        <w:tc>
          <w:tcPr>
            <w:tcW w:w="3828" w:type="dxa"/>
            <w:tcBorders>
              <w:bottom w:val="single" w:sz="4" w:space="0" w:color="auto"/>
            </w:tcBorders>
          </w:tcPr>
          <w:p w:rsidR="00AD2A56" w:rsidRPr="005C2F1F" w:rsidRDefault="00AD2A56" w:rsidP="00AD2A56">
            <w:pPr>
              <w:spacing w:after="0" w:line="240" w:lineRule="auto"/>
              <w:jc w:val="center"/>
              <w:rPr>
                <w:rFonts w:ascii="Times New Roman" w:hAnsi="Times New Roman" w:cs="Times New Roman"/>
                <w:bCs/>
              </w:rPr>
            </w:pPr>
            <w:r w:rsidRPr="005C2F1F">
              <w:rPr>
                <w:rFonts w:ascii="Times New Roman" w:hAnsi="Times New Roman" w:cs="Times New Roman"/>
                <w:b/>
                <w:bCs/>
                <w:color w:val="000000"/>
                <w:lang w:eastAsia="es-MX"/>
              </w:rPr>
              <w:t>Perfil requerido por el programa social</w:t>
            </w:r>
          </w:p>
        </w:tc>
        <w:tc>
          <w:tcPr>
            <w:tcW w:w="2409" w:type="dxa"/>
          </w:tcPr>
          <w:p w:rsidR="00AD2A56" w:rsidRPr="005C2F1F" w:rsidRDefault="00AD2A56" w:rsidP="00AD2A56">
            <w:pPr>
              <w:spacing w:after="0" w:line="240" w:lineRule="auto"/>
              <w:jc w:val="center"/>
              <w:rPr>
                <w:rFonts w:ascii="Times New Roman" w:hAnsi="Times New Roman" w:cs="Times New Roman"/>
                <w:bCs/>
              </w:rPr>
            </w:pPr>
            <w:r w:rsidRPr="005C2F1F">
              <w:rPr>
                <w:rFonts w:ascii="Times New Roman" w:hAnsi="Times New Roman" w:cs="Times New Roman"/>
                <w:b/>
                <w:bCs/>
                <w:color w:val="000000"/>
                <w:lang w:eastAsia="es-MX"/>
              </w:rPr>
              <w:t>Porcentaje de personas beneficiarias que cubrieron el perfil en 2016</w:t>
            </w:r>
          </w:p>
        </w:tc>
        <w:tc>
          <w:tcPr>
            <w:tcW w:w="3686" w:type="dxa"/>
            <w:tcBorders>
              <w:bottom w:val="single" w:sz="4" w:space="0" w:color="auto"/>
            </w:tcBorders>
          </w:tcPr>
          <w:p w:rsidR="00AD2A56" w:rsidRPr="005C2F1F" w:rsidRDefault="00AD2A56" w:rsidP="00AD2A56">
            <w:pPr>
              <w:spacing w:after="0" w:line="240" w:lineRule="auto"/>
              <w:jc w:val="center"/>
              <w:rPr>
                <w:rFonts w:ascii="Times New Roman" w:hAnsi="Times New Roman" w:cs="Times New Roman"/>
                <w:bCs/>
              </w:rPr>
            </w:pPr>
            <w:r w:rsidRPr="005C2F1F">
              <w:rPr>
                <w:rFonts w:ascii="Times New Roman" w:hAnsi="Times New Roman" w:cs="Times New Roman"/>
                <w:b/>
                <w:bCs/>
                <w:color w:val="000000"/>
                <w:lang w:eastAsia="es-MX"/>
              </w:rPr>
              <w:t>Justificación</w:t>
            </w:r>
          </w:p>
        </w:tc>
      </w:tr>
      <w:tr w:rsidR="005C2F1F" w:rsidRPr="005C2F1F" w:rsidTr="005C2F1F">
        <w:trPr>
          <w:trHeight w:val="520"/>
        </w:trPr>
        <w:tc>
          <w:tcPr>
            <w:tcW w:w="3828" w:type="dxa"/>
            <w:tcBorders>
              <w:top w:val="single" w:sz="4" w:space="0" w:color="auto"/>
              <w:left w:val="single" w:sz="4" w:space="0" w:color="auto"/>
              <w:bottom w:val="nil"/>
              <w:right w:val="single" w:sz="4" w:space="0" w:color="auto"/>
            </w:tcBorders>
          </w:tcPr>
          <w:p w:rsidR="005C2F1F" w:rsidRPr="005C2F1F" w:rsidRDefault="005C2F1F" w:rsidP="007777EB">
            <w:pPr>
              <w:spacing w:after="0" w:line="240" w:lineRule="auto"/>
              <w:jc w:val="both"/>
              <w:rPr>
                <w:rFonts w:ascii="Times New Roman" w:hAnsi="Times New Roman" w:cs="Times New Roman"/>
                <w:bCs/>
              </w:rPr>
            </w:pPr>
            <w:r w:rsidRPr="005C2F1F">
              <w:rPr>
                <w:rFonts w:ascii="Times New Roman" w:hAnsi="Times New Roman" w:cs="Times New Roman"/>
                <w:color w:val="000000"/>
                <w:lang w:eastAsia="es-MX"/>
              </w:rPr>
              <w:t>*Niñas y niños inscritos en escuelas primarias públicas, Centros de Atención Múltiple y Centros de Desarrollo Infantil Delegacionales</w:t>
            </w:r>
          </w:p>
        </w:tc>
        <w:tc>
          <w:tcPr>
            <w:tcW w:w="2409" w:type="dxa"/>
            <w:vMerge w:val="restart"/>
            <w:tcBorders>
              <w:left w:val="single" w:sz="4" w:space="0" w:color="auto"/>
              <w:right w:val="single" w:sz="4" w:space="0" w:color="auto"/>
            </w:tcBorders>
          </w:tcPr>
          <w:p w:rsidR="005C2F1F" w:rsidRPr="005C2F1F" w:rsidRDefault="005C2F1F" w:rsidP="005C2F1F">
            <w:pPr>
              <w:spacing w:after="0" w:line="240" w:lineRule="auto"/>
              <w:jc w:val="center"/>
              <w:rPr>
                <w:rFonts w:ascii="Times New Roman" w:hAnsi="Times New Roman" w:cs="Times New Roman"/>
                <w:bCs/>
              </w:rPr>
            </w:pPr>
            <w:r w:rsidRPr="005C2F1F">
              <w:rPr>
                <w:rFonts w:ascii="Times New Roman" w:hAnsi="Times New Roman" w:cs="Times New Roman"/>
                <w:color w:val="000000"/>
                <w:lang w:eastAsia="es-MX"/>
              </w:rPr>
              <w:t>100%</w:t>
            </w:r>
          </w:p>
        </w:tc>
        <w:tc>
          <w:tcPr>
            <w:tcW w:w="3686" w:type="dxa"/>
            <w:vMerge w:val="restart"/>
            <w:tcBorders>
              <w:top w:val="single" w:sz="4" w:space="0" w:color="auto"/>
              <w:left w:val="single" w:sz="4" w:space="0" w:color="auto"/>
              <w:bottom w:val="nil"/>
              <w:right w:val="single" w:sz="4" w:space="0" w:color="auto"/>
            </w:tcBorders>
          </w:tcPr>
          <w:p w:rsidR="005C2F1F" w:rsidRPr="005C2F1F" w:rsidRDefault="005C2F1F" w:rsidP="005C2F1F">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*El programa establece en la población beneficiaria hasta 49,000 niñas y niños inscritos en escuelas primarias públicas, Centros de Atención Múltiple y Centros de Desarrollo Infantil Delegacionales.</w:t>
            </w:r>
          </w:p>
        </w:tc>
      </w:tr>
      <w:tr w:rsidR="005C2F1F" w:rsidRPr="005C2F1F" w:rsidTr="005C2F1F">
        <w:trPr>
          <w:trHeight w:val="323"/>
        </w:trPr>
        <w:tc>
          <w:tcPr>
            <w:tcW w:w="3828" w:type="dxa"/>
            <w:tcBorders>
              <w:top w:val="nil"/>
              <w:left w:val="single" w:sz="4" w:space="0" w:color="auto"/>
              <w:bottom w:val="nil"/>
              <w:right w:val="single" w:sz="4" w:space="0" w:color="auto"/>
            </w:tcBorders>
          </w:tcPr>
          <w:p w:rsidR="005C2F1F" w:rsidRPr="005C2F1F" w:rsidRDefault="005C2F1F" w:rsidP="007777EB">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*Rango de Edad: principalmente de 6 a 12 años</w:t>
            </w:r>
          </w:p>
        </w:tc>
        <w:tc>
          <w:tcPr>
            <w:tcW w:w="2409" w:type="dxa"/>
            <w:vMerge/>
            <w:tcBorders>
              <w:left w:val="single" w:sz="4" w:space="0" w:color="auto"/>
              <w:right w:val="single" w:sz="4" w:space="0" w:color="auto"/>
            </w:tcBorders>
          </w:tcPr>
          <w:p w:rsidR="005C2F1F" w:rsidRPr="005C2F1F" w:rsidRDefault="005C2F1F" w:rsidP="00AD2A56">
            <w:pPr>
              <w:spacing w:after="0" w:line="240" w:lineRule="auto"/>
              <w:jc w:val="both"/>
              <w:rPr>
                <w:rFonts w:ascii="Times New Roman" w:hAnsi="Times New Roman" w:cs="Times New Roman"/>
                <w:color w:val="000000"/>
                <w:lang w:eastAsia="es-MX"/>
              </w:rPr>
            </w:pPr>
          </w:p>
        </w:tc>
        <w:tc>
          <w:tcPr>
            <w:tcW w:w="3686" w:type="dxa"/>
            <w:vMerge/>
            <w:tcBorders>
              <w:top w:val="nil"/>
              <w:left w:val="single" w:sz="4" w:space="0" w:color="auto"/>
              <w:bottom w:val="nil"/>
              <w:right w:val="single" w:sz="4" w:space="0" w:color="auto"/>
            </w:tcBorders>
          </w:tcPr>
          <w:p w:rsidR="005C2F1F" w:rsidRPr="005C2F1F" w:rsidRDefault="005C2F1F" w:rsidP="00AD2A56">
            <w:pPr>
              <w:spacing w:after="0" w:line="240" w:lineRule="auto"/>
              <w:jc w:val="both"/>
              <w:rPr>
                <w:rFonts w:ascii="Times New Roman" w:hAnsi="Times New Roman" w:cs="Times New Roman"/>
                <w:color w:val="000000"/>
                <w:lang w:eastAsia="es-MX"/>
              </w:rPr>
            </w:pPr>
          </w:p>
        </w:tc>
      </w:tr>
      <w:tr w:rsidR="005C2F1F" w:rsidRPr="005C2F1F" w:rsidTr="005C2F1F">
        <w:trPr>
          <w:trHeight w:val="518"/>
        </w:trPr>
        <w:tc>
          <w:tcPr>
            <w:tcW w:w="3828" w:type="dxa"/>
            <w:tcBorders>
              <w:top w:val="nil"/>
              <w:left w:val="single" w:sz="4" w:space="0" w:color="auto"/>
              <w:bottom w:val="nil"/>
              <w:right w:val="single" w:sz="4" w:space="0" w:color="auto"/>
            </w:tcBorders>
          </w:tcPr>
          <w:p w:rsidR="005C2F1F" w:rsidRPr="005C2F1F" w:rsidRDefault="005C2F1F" w:rsidP="007777EB">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*Sexo: Femenino y Masculino</w:t>
            </w:r>
          </w:p>
        </w:tc>
        <w:tc>
          <w:tcPr>
            <w:tcW w:w="2409" w:type="dxa"/>
            <w:vMerge/>
            <w:tcBorders>
              <w:left w:val="single" w:sz="4" w:space="0" w:color="auto"/>
              <w:right w:val="single" w:sz="4" w:space="0" w:color="auto"/>
            </w:tcBorders>
          </w:tcPr>
          <w:p w:rsidR="005C2F1F" w:rsidRPr="005C2F1F" w:rsidRDefault="005C2F1F" w:rsidP="00AD2A56">
            <w:pPr>
              <w:spacing w:after="0" w:line="240" w:lineRule="auto"/>
              <w:jc w:val="both"/>
              <w:rPr>
                <w:rFonts w:ascii="Times New Roman" w:hAnsi="Times New Roman" w:cs="Times New Roman"/>
                <w:color w:val="000000"/>
                <w:lang w:eastAsia="es-MX"/>
              </w:rPr>
            </w:pPr>
          </w:p>
        </w:tc>
        <w:tc>
          <w:tcPr>
            <w:tcW w:w="3686" w:type="dxa"/>
            <w:tcBorders>
              <w:top w:val="nil"/>
              <w:left w:val="single" w:sz="4" w:space="0" w:color="auto"/>
              <w:bottom w:val="nil"/>
              <w:right w:val="single" w:sz="4" w:space="0" w:color="auto"/>
            </w:tcBorders>
          </w:tcPr>
          <w:p w:rsidR="005C2F1F" w:rsidRPr="005C2F1F" w:rsidRDefault="005C2F1F" w:rsidP="00AD2A56">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*De igual forma, precisa que el programa social está enfocado a la inclusión de niñas y niños en un contexto de igualdad y libre de discriminación.</w:t>
            </w:r>
          </w:p>
        </w:tc>
      </w:tr>
      <w:tr w:rsidR="005C2F1F" w:rsidRPr="005C2F1F" w:rsidTr="005C2F1F">
        <w:trPr>
          <w:trHeight w:val="518"/>
        </w:trPr>
        <w:tc>
          <w:tcPr>
            <w:tcW w:w="3828" w:type="dxa"/>
            <w:tcBorders>
              <w:top w:val="nil"/>
              <w:left w:val="single" w:sz="4" w:space="0" w:color="auto"/>
              <w:bottom w:val="single" w:sz="4" w:space="0" w:color="auto"/>
              <w:right w:val="single" w:sz="4" w:space="0" w:color="auto"/>
            </w:tcBorders>
          </w:tcPr>
          <w:p w:rsidR="005C2F1F" w:rsidRPr="005C2F1F" w:rsidRDefault="005C2F1F" w:rsidP="007777EB">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*Nivel de Vulnerabilidad: Alto, Medio y Bajo</w:t>
            </w:r>
          </w:p>
        </w:tc>
        <w:tc>
          <w:tcPr>
            <w:tcW w:w="2409" w:type="dxa"/>
            <w:vMerge/>
            <w:tcBorders>
              <w:left w:val="single" w:sz="4" w:space="0" w:color="auto"/>
              <w:right w:val="single" w:sz="4" w:space="0" w:color="auto"/>
            </w:tcBorders>
          </w:tcPr>
          <w:p w:rsidR="005C2F1F" w:rsidRPr="005C2F1F" w:rsidRDefault="005C2F1F" w:rsidP="00AD2A56">
            <w:pPr>
              <w:spacing w:after="0" w:line="240" w:lineRule="auto"/>
              <w:jc w:val="both"/>
              <w:rPr>
                <w:rFonts w:ascii="Times New Roman" w:hAnsi="Times New Roman" w:cs="Times New Roman"/>
                <w:color w:val="000000"/>
                <w:lang w:eastAsia="es-MX"/>
              </w:rPr>
            </w:pPr>
          </w:p>
        </w:tc>
        <w:tc>
          <w:tcPr>
            <w:tcW w:w="3686" w:type="dxa"/>
            <w:tcBorders>
              <w:top w:val="nil"/>
              <w:left w:val="single" w:sz="4" w:space="0" w:color="auto"/>
              <w:bottom w:val="single" w:sz="4" w:space="0" w:color="auto"/>
              <w:right w:val="single" w:sz="4" w:space="0" w:color="auto"/>
            </w:tcBorders>
          </w:tcPr>
          <w:p w:rsidR="005C2F1F" w:rsidRPr="005C2F1F" w:rsidRDefault="005C2F1F" w:rsidP="00AD2A56">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*La información acerca de los procedimientos de acceso se da conocer a través de la Convocatoria,  por medio de una reunión informativa y del contacto directo con las Mesas Directivas</w:t>
            </w:r>
          </w:p>
        </w:tc>
      </w:tr>
    </w:tbl>
    <w:p w:rsidR="00096739" w:rsidRDefault="00096739" w:rsidP="00AD2A56">
      <w:pPr>
        <w:spacing w:after="0" w:line="240" w:lineRule="auto"/>
        <w:jc w:val="both"/>
        <w:rPr>
          <w:rFonts w:ascii="Times New Roman" w:hAnsi="Times New Roman" w:cs="Times New Roman"/>
          <w:bCs/>
          <w:sz w:val="20"/>
          <w:szCs w:val="20"/>
        </w:rPr>
      </w:pPr>
    </w:p>
    <w:p w:rsidR="00855308" w:rsidRPr="003D1DFB" w:rsidRDefault="00855308" w:rsidP="00AD2A56">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III.4. Descripción y Análisis de los Procesos del Programa Social</w:t>
      </w:r>
    </w:p>
    <w:p w:rsidR="00AD2A56" w:rsidRDefault="00AD2A56" w:rsidP="00AD2A56">
      <w:pPr>
        <w:autoSpaceDE w:val="0"/>
        <w:autoSpaceDN w:val="0"/>
        <w:adjustRightInd w:val="0"/>
        <w:spacing w:after="0" w:line="240" w:lineRule="auto"/>
        <w:jc w:val="both"/>
        <w:rPr>
          <w:rFonts w:ascii="Times New Roman" w:hAnsi="Times New Roman" w:cs="Times New Roman"/>
          <w:b/>
          <w:bCs/>
          <w:sz w:val="20"/>
          <w:szCs w:val="20"/>
        </w:rPr>
      </w:pPr>
    </w:p>
    <w:p w:rsidR="00D154BB" w:rsidRPr="00AA52D2" w:rsidRDefault="007777EB" w:rsidP="00AD2A5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Planeación:</w:t>
      </w:r>
    </w:p>
    <w:p w:rsidR="00D154BB" w:rsidRPr="00AA52D2" w:rsidRDefault="008C7446" w:rsidP="00AD2A5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La </w:t>
      </w:r>
      <w:r w:rsidR="00583F69">
        <w:rPr>
          <w:rFonts w:ascii="Times New Roman" w:hAnsi="Times New Roman" w:cs="Times New Roman"/>
          <w:bCs/>
          <w:sz w:val="20"/>
          <w:szCs w:val="20"/>
        </w:rPr>
        <w:t>D</w:t>
      </w:r>
      <w:r>
        <w:rPr>
          <w:rFonts w:ascii="Times New Roman" w:hAnsi="Times New Roman" w:cs="Times New Roman"/>
          <w:bCs/>
          <w:sz w:val="20"/>
          <w:szCs w:val="20"/>
        </w:rPr>
        <w:t xml:space="preserve">irección de </w:t>
      </w:r>
      <w:r w:rsidR="00583F69">
        <w:rPr>
          <w:rFonts w:ascii="Times New Roman" w:hAnsi="Times New Roman" w:cs="Times New Roman"/>
          <w:bCs/>
          <w:sz w:val="20"/>
          <w:szCs w:val="20"/>
        </w:rPr>
        <w:t>E</w:t>
      </w:r>
      <w:r>
        <w:rPr>
          <w:rFonts w:ascii="Times New Roman" w:hAnsi="Times New Roman" w:cs="Times New Roman"/>
          <w:bCs/>
          <w:sz w:val="20"/>
          <w:szCs w:val="20"/>
        </w:rPr>
        <w:t>ducación, realizó</w:t>
      </w:r>
      <w:r w:rsidR="00D154BB">
        <w:rPr>
          <w:rFonts w:ascii="Times New Roman" w:hAnsi="Times New Roman" w:cs="Times New Roman"/>
          <w:bCs/>
          <w:sz w:val="20"/>
          <w:szCs w:val="20"/>
        </w:rPr>
        <w:t xml:space="preserve"> la planeación des</w:t>
      </w:r>
      <w:r w:rsidR="00D154BB" w:rsidRPr="00AA52D2">
        <w:rPr>
          <w:rFonts w:ascii="Times New Roman" w:hAnsi="Times New Roman" w:cs="Times New Roman"/>
          <w:bCs/>
          <w:sz w:val="20"/>
          <w:szCs w:val="20"/>
        </w:rPr>
        <w:t>de la publicación de los lineamientos para la elaboración de reglas de operación,</w:t>
      </w:r>
      <w:r w:rsidR="00D154BB">
        <w:rPr>
          <w:rFonts w:ascii="Times New Roman" w:hAnsi="Times New Roman" w:cs="Times New Roman"/>
          <w:bCs/>
          <w:sz w:val="20"/>
          <w:szCs w:val="20"/>
        </w:rPr>
        <w:t xml:space="preserve"> contemplando las metas físicas</w:t>
      </w:r>
      <w:r w:rsidR="00D154BB" w:rsidRPr="00AA52D2">
        <w:rPr>
          <w:rFonts w:ascii="Times New Roman" w:hAnsi="Times New Roman" w:cs="Times New Roman"/>
          <w:bCs/>
          <w:sz w:val="20"/>
          <w:szCs w:val="20"/>
        </w:rPr>
        <w:t>, objetivos y alcances conforme a la autorización presupuestal asignada y</w:t>
      </w:r>
      <w:r>
        <w:rPr>
          <w:rFonts w:ascii="Times New Roman" w:hAnsi="Times New Roman" w:cs="Times New Roman"/>
          <w:bCs/>
          <w:sz w:val="20"/>
          <w:szCs w:val="20"/>
        </w:rPr>
        <w:t xml:space="preserve"> su </w:t>
      </w:r>
      <w:r w:rsidR="00D154BB" w:rsidRPr="00AA52D2">
        <w:rPr>
          <w:rFonts w:ascii="Times New Roman" w:hAnsi="Times New Roman" w:cs="Times New Roman"/>
          <w:bCs/>
          <w:sz w:val="20"/>
          <w:szCs w:val="20"/>
        </w:rPr>
        <w:t xml:space="preserve"> publicación en el periodo establecido</w:t>
      </w:r>
      <w:r>
        <w:rPr>
          <w:rFonts w:ascii="Times New Roman" w:hAnsi="Times New Roman" w:cs="Times New Roman"/>
          <w:bCs/>
          <w:sz w:val="20"/>
          <w:szCs w:val="20"/>
        </w:rPr>
        <w:t>, a través de la Jefatura Delegacional</w:t>
      </w:r>
      <w:r w:rsidR="00D154BB" w:rsidRPr="00AA52D2">
        <w:rPr>
          <w:rFonts w:ascii="Times New Roman" w:hAnsi="Times New Roman" w:cs="Times New Roman"/>
          <w:bCs/>
          <w:sz w:val="20"/>
          <w:szCs w:val="20"/>
        </w:rPr>
        <w:t>.</w:t>
      </w:r>
    </w:p>
    <w:p w:rsidR="005C2F1F" w:rsidRDefault="005C2F1F" w:rsidP="00AD2A56">
      <w:pPr>
        <w:autoSpaceDE w:val="0"/>
        <w:autoSpaceDN w:val="0"/>
        <w:adjustRightInd w:val="0"/>
        <w:spacing w:after="0" w:line="240" w:lineRule="auto"/>
        <w:jc w:val="both"/>
        <w:rPr>
          <w:rFonts w:ascii="Times New Roman" w:hAnsi="Times New Roman" w:cs="Times New Roman"/>
          <w:b/>
          <w:bCs/>
          <w:sz w:val="20"/>
          <w:szCs w:val="20"/>
        </w:rPr>
      </w:pPr>
    </w:p>
    <w:p w:rsidR="00D154BB" w:rsidRPr="00AA52D2" w:rsidRDefault="00D154BB" w:rsidP="00AD2A56">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Difusión:</w:t>
      </w:r>
    </w:p>
    <w:p w:rsidR="008C7446" w:rsidRPr="00AA52D2" w:rsidRDefault="00D154BB" w:rsidP="00AD2A56">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Se realizó la convocatoria conforme a las reglas de operación publicadas en la gaceta oficial de la CDMX, misma que fue publicada en la gaceta oficial de la CDMX</w:t>
      </w:r>
      <w:r w:rsidR="008C7446">
        <w:rPr>
          <w:rFonts w:ascii="Times New Roman" w:hAnsi="Times New Roman" w:cs="Times New Roman"/>
          <w:bCs/>
          <w:sz w:val="20"/>
          <w:szCs w:val="20"/>
        </w:rPr>
        <w:t>, en el SIDESO</w:t>
      </w:r>
      <w:r w:rsidRPr="00AA52D2">
        <w:rPr>
          <w:rFonts w:ascii="Times New Roman" w:hAnsi="Times New Roman" w:cs="Times New Roman"/>
          <w:bCs/>
          <w:sz w:val="20"/>
          <w:szCs w:val="20"/>
        </w:rPr>
        <w:t xml:space="preserve"> y en página oficial de la Delegación, así como en</w:t>
      </w:r>
      <w:r w:rsidR="008C7446">
        <w:rPr>
          <w:rFonts w:ascii="Times New Roman" w:hAnsi="Times New Roman" w:cs="Times New Roman"/>
          <w:bCs/>
          <w:sz w:val="20"/>
          <w:szCs w:val="20"/>
        </w:rPr>
        <w:t xml:space="preserve"> las Redes Sociales de la misma; se realizaron extractos que incluyeron los requisitos, documentación lugares, fechas y criterios de selección.</w:t>
      </w:r>
    </w:p>
    <w:p w:rsidR="005C2F1F" w:rsidRDefault="005C2F1F" w:rsidP="00AD2A56">
      <w:pPr>
        <w:autoSpaceDE w:val="0"/>
        <w:autoSpaceDN w:val="0"/>
        <w:adjustRightInd w:val="0"/>
        <w:spacing w:after="0" w:line="240" w:lineRule="auto"/>
        <w:jc w:val="both"/>
        <w:rPr>
          <w:rFonts w:ascii="Times New Roman" w:hAnsi="Times New Roman" w:cs="Times New Roman"/>
          <w:b/>
          <w:bCs/>
          <w:sz w:val="20"/>
          <w:szCs w:val="20"/>
        </w:rPr>
      </w:pPr>
    </w:p>
    <w:p w:rsidR="00D154BB" w:rsidRPr="00AA52D2" w:rsidRDefault="00D154BB" w:rsidP="00AD2A56">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Solicitud:</w:t>
      </w:r>
    </w:p>
    <w:p w:rsidR="00D154BB" w:rsidRPr="00AA52D2" w:rsidRDefault="00955B74" w:rsidP="00AD2A5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Los interesados en ser beneficiarios de este  bien entregaron a la Jefatura de Unidad Departamental de atención a Escuelas y Comunidades escolares mediante los representantes escolares, solicitud de incorporación al programa, acompañada de los demás requisitos especificados en la convocatoria.</w:t>
      </w:r>
    </w:p>
    <w:p w:rsidR="005C2F1F" w:rsidRDefault="005C2F1F" w:rsidP="00AD2A56">
      <w:pPr>
        <w:autoSpaceDE w:val="0"/>
        <w:autoSpaceDN w:val="0"/>
        <w:adjustRightInd w:val="0"/>
        <w:spacing w:after="0" w:line="240" w:lineRule="auto"/>
        <w:jc w:val="both"/>
        <w:rPr>
          <w:rFonts w:ascii="Times New Roman" w:hAnsi="Times New Roman" w:cs="Times New Roman"/>
          <w:b/>
          <w:bCs/>
          <w:sz w:val="20"/>
          <w:szCs w:val="20"/>
        </w:rPr>
      </w:pPr>
    </w:p>
    <w:p w:rsidR="00D154BB" w:rsidRDefault="00D154BB" w:rsidP="00AD2A56">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Incorporación:</w:t>
      </w:r>
    </w:p>
    <w:p w:rsidR="00955B74" w:rsidRPr="00955B74" w:rsidRDefault="00955B74" w:rsidP="00AD2A5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La Jefatura de Unidad Departamental de Atención a Escuelas y Comunidades Escolares, recibió y sistematizó cada una de las solicitudes a fin de conformar la </w:t>
      </w:r>
      <w:r w:rsidR="00285403">
        <w:rPr>
          <w:rFonts w:ascii="Times New Roman" w:hAnsi="Times New Roman" w:cs="Times New Roman"/>
          <w:bCs/>
          <w:sz w:val="20"/>
          <w:szCs w:val="20"/>
        </w:rPr>
        <w:t xml:space="preserve">relación </w:t>
      </w:r>
      <w:r>
        <w:rPr>
          <w:rFonts w:ascii="Times New Roman" w:hAnsi="Times New Roman" w:cs="Times New Roman"/>
          <w:bCs/>
          <w:sz w:val="20"/>
          <w:szCs w:val="20"/>
        </w:rPr>
        <w:t xml:space="preserve"> de </w:t>
      </w:r>
      <w:r w:rsidR="00285403">
        <w:rPr>
          <w:rFonts w:ascii="Times New Roman" w:hAnsi="Times New Roman" w:cs="Times New Roman"/>
          <w:bCs/>
          <w:sz w:val="20"/>
          <w:szCs w:val="20"/>
        </w:rPr>
        <w:t>tallas de los solicitantes</w:t>
      </w:r>
      <w:r>
        <w:rPr>
          <w:rFonts w:ascii="Times New Roman" w:hAnsi="Times New Roman" w:cs="Times New Roman"/>
          <w:bCs/>
          <w:sz w:val="20"/>
          <w:szCs w:val="20"/>
        </w:rPr>
        <w:t xml:space="preserve">, misma que fue supervisada por la dirección </w:t>
      </w:r>
      <w:r w:rsidR="00285403">
        <w:rPr>
          <w:rFonts w:ascii="Times New Roman" w:hAnsi="Times New Roman" w:cs="Times New Roman"/>
          <w:bCs/>
          <w:sz w:val="20"/>
          <w:szCs w:val="20"/>
        </w:rPr>
        <w:t>de Educación.</w:t>
      </w:r>
    </w:p>
    <w:p w:rsidR="005C2F1F" w:rsidRDefault="005C2F1F" w:rsidP="00AD2A56">
      <w:pPr>
        <w:autoSpaceDE w:val="0"/>
        <w:autoSpaceDN w:val="0"/>
        <w:adjustRightInd w:val="0"/>
        <w:spacing w:after="0" w:line="240" w:lineRule="auto"/>
        <w:jc w:val="both"/>
        <w:rPr>
          <w:rFonts w:ascii="Times New Roman" w:hAnsi="Times New Roman" w:cs="Times New Roman"/>
          <w:b/>
          <w:bCs/>
          <w:sz w:val="20"/>
          <w:szCs w:val="20"/>
        </w:rPr>
      </w:pPr>
    </w:p>
    <w:p w:rsidR="00D154BB" w:rsidRPr="00200F16" w:rsidRDefault="00D154BB" w:rsidP="00AD2A56">
      <w:pPr>
        <w:autoSpaceDE w:val="0"/>
        <w:autoSpaceDN w:val="0"/>
        <w:adjustRightInd w:val="0"/>
        <w:spacing w:after="0" w:line="240" w:lineRule="auto"/>
        <w:jc w:val="both"/>
        <w:rPr>
          <w:rFonts w:ascii="Times New Roman" w:hAnsi="Times New Roman" w:cs="Times New Roman"/>
          <w:b/>
          <w:bCs/>
          <w:sz w:val="20"/>
          <w:szCs w:val="20"/>
        </w:rPr>
      </w:pPr>
      <w:r w:rsidRPr="00200F16">
        <w:rPr>
          <w:rFonts w:ascii="Times New Roman" w:hAnsi="Times New Roman" w:cs="Times New Roman"/>
          <w:b/>
          <w:bCs/>
          <w:sz w:val="20"/>
          <w:szCs w:val="20"/>
        </w:rPr>
        <w:t>Obtención de bienes  y/ o servicios.</w:t>
      </w:r>
    </w:p>
    <w:p w:rsidR="00D154BB" w:rsidRPr="00AA52D2" w:rsidRDefault="00285403" w:rsidP="00AD2A5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Una vez conformada la matrícula de beneficiarios la Dirección de Educación en coordinación con el área administrativa realiza a adquisición de las telas para la confección de los </w:t>
      </w:r>
      <w:r w:rsidR="001128B9">
        <w:rPr>
          <w:rFonts w:ascii="Times New Roman" w:hAnsi="Times New Roman" w:cs="Times New Roman"/>
          <w:bCs/>
          <w:sz w:val="20"/>
          <w:szCs w:val="20"/>
        </w:rPr>
        <w:t>uniformes</w:t>
      </w:r>
      <w:r w:rsidR="00D154BB" w:rsidRPr="00AA52D2">
        <w:rPr>
          <w:rFonts w:ascii="Times New Roman" w:hAnsi="Times New Roman" w:cs="Times New Roman"/>
          <w:bCs/>
          <w:sz w:val="20"/>
          <w:szCs w:val="20"/>
        </w:rPr>
        <w:t>.</w:t>
      </w:r>
    </w:p>
    <w:p w:rsidR="005C2F1F" w:rsidRDefault="005C2F1F" w:rsidP="00AD2A56">
      <w:pPr>
        <w:autoSpaceDE w:val="0"/>
        <w:autoSpaceDN w:val="0"/>
        <w:adjustRightInd w:val="0"/>
        <w:spacing w:after="0" w:line="240" w:lineRule="auto"/>
        <w:jc w:val="both"/>
        <w:rPr>
          <w:rFonts w:ascii="Times New Roman" w:hAnsi="Times New Roman" w:cs="Times New Roman"/>
          <w:b/>
          <w:bCs/>
          <w:sz w:val="20"/>
          <w:szCs w:val="20"/>
        </w:rPr>
      </w:pPr>
    </w:p>
    <w:p w:rsidR="00D154BB" w:rsidRPr="00AA52D2" w:rsidRDefault="00D154BB" w:rsidP="00AD2A56">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Entrega:</w:t>
      </w:r>
    </w:p>
    <w:p w:rsidR="00955B74" w:rsidRPr="00AA52D2" w:rsidRDefault="00955B74" w:rsidP="00AD2A5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La Jefatura de Unidad Departamental de Atención a Escuelas y Comunidades Escolares, convocó a una reunión a los representantes de los planteles educativos con la finalidad de dar a conocer las fechas, lugare</w:t>
      </w:r>
      <w:r w:rsidR="00285403">
        <w:rPr>
          <w:rFonts w:ascii="Times New Roman" w:hAnsi="Times New Roman" w:cs="Times New Roman"/>
          <w:bCs/>
          <w:sz w:val="20"/>
          <w:szCs w:val="20"/>
        </w:rPr>
        <w:t>s y horarios de entrega del bien</w:t>
      </w:r>
      <w:r>
        <w:rPr>
          <w:rFonts w:ascii="Times New Roman" w:hAnsi="Times New Roman" w:cs="Times New Roman"/>
          <w:bCs/>
          <w:sz w:val="20"/>
          <w:szCs w:val="20"/>
        </w:rPr>
        <w:t>.</w:t>
      </w:r>
    </w:p>
    <w:p w:rsidR="005C2F1F" w:rsidRDefault="005C2F1F" w:rsidP="00AD2A56">
      <w:pPr>
        <w:autoSpaceDE w:val="0"/>
        <w:autoSpaceDN w:val="0"/>
        <w:adjustRightInd w:val="0"/>
        <w:spacing w:after="0" w:line="240" w:lineRule="auto"/>
        <w:jc w:val="both"/>
        <w:rPr>
          <w:rFonts w:ascii="Times New Roman" w:hAnsi="Times New Roman" w:cs="Times New Roman"/>
          <w:b/>
          <w:bCs/>
          <w:sz w:val="20"/>
          <w:szCs w:val="20"/>
        </w:rPr>
      </w:pPr>
    </w:p>
    <w:p w:rsidR="00D154BB" w:rsidRPr="00AA52D2" w:rsidRDefault="00D154BB" w:rsidP="00AD2A56">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Incidencias:</w:t>
      </w:r>
    </w:p>
    <w:p w:rsidR="00D154BB" w:rsidRPr="00AA52D2" w:rsidRDefault="00285403" w:rsidP="00AD2A5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Los ciudadanos que presenta</w:t>
      </w:r>
      <w:r w:rsidR="00D154BB" w:rsidRPr="00AA52D2">
        <w:rPr>
          <w:rFonts w:ascii="Times New Roman" w:hAnsi="Times New Roman" w:cs="Times New Roman"/>
          <w:bCs/>
          <w:sz w:val="20"/>
          <w:szCs w:val="20"/>
        </w:rPr>
        <w:t>n inconformidad pu</w:t>
      </w:r>
      <w:r>
        <w:rPr>
          <w:rFonts w:ascii="Times New Roman" w:hAnsi="Times New Roman" w:cs="Times New Roman"/>
          <w:bCs/>
          <w:sz w:val="20"/>
          <w:szCs w:val="20"/>
        </w:rPr>
        <w:t>e</w:t>
      </w:r>
      <w:r w:rsidR="00D154BB" w:rsidRPr="00AA52D2">
        <w:rPr>
          <w:rFonts w:ascii="Times New Roman" w:hAnsi="Times New Roman" w:cs="Times New Roman"/>
          <w:bCs/>
          <w:sz w:val="20"/>
          <w:szCs w:val="20"/>
        </w:rPr>
        <w:t>d</w:t>
      </w:r>
      <w:r>
        <w:rPr>
          <w:rFonts w:ascii="Times New Roman" w:hAnsi="Times New Roman" w:cs="Times New Roman"/>
          <w:bCs/>
          <w:sz w:val="20"/>
          <w:szCs w:val="20"/>
        </w:rPr>
        <w:t>e</w:t>
      </w:r>
      <w:r w:rsidR="00D154BB" w:rsidRPr="00AA52D2">
        <w:rPr>
          <w:rFonts w:ascii="Times New Roman" w:hAnsi="Times New Roman" w:cs="Times New Roman"/>
          <w:bCs/>
          <w:sz w:val="20"/>
          <w:szCs w:val="20"/>
        </w:rPr>
        <w:t>n manifestarla de manera escrita a las instancias referidas en las reglas de operación, dándoles atención correspondiente y expedita.</w:t>
      </w:r>
    </w:p>
    <w:p w:rsidR="005C2F1F" w:rsidRDefault="005C2F1F" w:rsidP="00AD2A56">
      <w:pPr>
        <w:autoSpaceDE w:val="0"/>
        <w:autoSpaceDN w:val="0"/>
        <w:adjustRightInd w:val="0"/>
        <w:spacing w:after="0" w:line="240" w:lineRule="auto"/>
        <w:jc w:val="both"/>
        <w:rPr>
          <w:rFonts w:ascii="Times New Roman" w:hAnsi="Times New Roman" w:cs="Times New Roman"/>
          <w:b/>
          <w:bCs/>
          <w:sz w:val="20"/>
          <w:szCs w:val="20"/>
        </w:rPr>
      </w:pPr>
    </w:p>
    <w:p w:rsidR="00D154BB" w:rsidRPr="00AA52D2" w:rsidRDefault="00D154BB" w:rsidP="00AD2A56">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Seguimiento y Monitoreo</w:t>
      </w:r>
    </w:p>
    <w:p w:rsidR="007E2E7B" w:rsidRDefault="00BA50A8" w:rsidP="00AD2A5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La Jefatura de Unidad Departamental de Atención a Escuelas y Comunidades Escolares, entregó los reportes correspondientes al periodo en curso a la dirección de Educación, misma que entrego Avance Trimestral de Indicadores a la </w:t>
      </w:r>
    </w:p>
    <w:p w:rsidR="007E2E7B" w:rsidRDefault="007E2E7B" w:rsidP="00AD2A5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Dirección General de Desarrollo Social, para su respectivo trámite.</w:t>
      </w:r>
    </w:p>
    <w:p w:rsidR="007E2E7B" w:rsidRDefault="007E2E7B" w:rsidP="00AD2A56">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1"/>
        <w:tblW w:w="10201" w:type="dxa"/>
        <w:jc w:val="center"/>
        <w:tblLayout w:type="fixed"/>
        <w:tblLook w:val="04A0" w:firstRow="1" w:lastRow="0" w:firstColumn="1" w:lastColumn="0" w:noHBand="0" w:noVBand="1"/>
      </w:tblPr>
      <w:tblGrid>
        <w:gridCol w:w="966"/>
        <w:gridCol w:w="1869"/>
        <w:gridCol w:w="576"/>
        <w:gridCol w:w="996"/>
        <w:gridCol w:w="1130"/>
        <w:gridCol w:w="571"/>
        <w:gridCol w:w="426"/>
        <w:gridCol w:w="283"/>
        <w:gridCol w:w="1701"/>
        <w:gridCol w:w="567"/>
        <w:gridCol w:w="567"/>
        <w:gridCol w:w="549"/>
      </w:tblGrid>
      <w:tr w:rsidR="007E2E7B" w:rsidRPr="005C2F1F" w:rsidTr="005C2F1F">
        <w:trPr>
          <w:jc w:val="center"/>
        </w:trPr>
        <w:tc>
          <w:tcPr>
            <w:tcW w:w="966"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Proceso en el Modelo General.</w:t>
            </w:r>
          </w:p>
        </w:tc>
        <w:tc>
          <w:tcPr>
            <w:tcW w:w="1869"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Nombre del o de los Procesos identificados como equivalentes.</w:t>
            </w:r>
          </w:p>
        </w:tc>
        <w:tc>
          <w:tcPr>
            <w:tcW w:w="576"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Secuencia</w:t>
            </w:r>
          </w:p>
        </w:tc>
        <w:tc>
          <w:tcPr>
            <w:tcW w:w="996"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A</w:t>
            </w:r>
          </w:p>
        </w:tc>
        <w:tc>
          <w:tcPr>
            <w:tcW w:w="1130"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B</w:t>
            </w:r>
          </w:p>
        </w:tc>
        <w:tc>
          <w:tcPr>
            <w:tcW w:w="571"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C</w:t>
            </w:r>
          </w:p>
        </w:tc>
        <w:tc>
          <w:tcPr>
            <w:tcW w:w="426"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D</w:t>
            </w:r>
          </w:p>
        </w:tc>
        <w:tc>
          <w:tcPr>
            <w:tcW w:w="283"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E</w:t>
            </w:r>
          </w:p>
        </w:tc>
        <w:tc>
          <w:tcPr>
            <w:tcW w:w="1701"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F</w:t>
            </w:r>
          </w:p>
        </w:tc>
        <w:tc>
          <w:tcPr>
            <w:tcW w:w="567"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G</w:t>
            </w:r>
          </w:p>
        </w:tc>
        <w:tc>
          <w:tcPr>
            <w:tcW w:w="567"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
                <w:bCs/>
                <w:sz w:val="20"/>
                <w:szCs w:val="20"/>
              </w:rPr>
            </w:pPr>
            <w:r w:rsidRPr="005C2F1F">
              <w:rPr>
                <w:rFonts w:ascii="Times New Roman" w:hAnsi="Times New Roman" w:cs="Times New Roman"/>
                <w:b/>
                <w:bCs/>
                <w:sz w:val="20"/>
                <w:szCs w:val="20"/>
              </w:rPr>
              <w:t>H</w:t>
            </w:r>
          </w:p>
        </w:tc>
        <w:tc>
          <w:tcPr>
            <w:tcW w:w="549" w:type="dxa"/>
          </w:tcPr>
          <w:p w:rsidR="007E2E7B" w:rsidRPr="005C2F1F" w:rsidRDefault="007E2E7B" w:rsidP="007777EB">
            <w:pPr>
              <w:autoSpaceDE w:val="0"/>
              <w:autoSpaceDN w:val="0"/>
              <w:adjustRightInd w:val="0"/>
              <w:spacing w:after="0" w:line="240" w:lineRule="auto"/>
              <w:jc w:val="center"/>
              <w:rPr>
                <w:rFonts w:ascii="Times New Roman" w:hAnsi="Times New Roman" w:cs="Times New Roman"/>
                <w:bCs/>
                <w:sz w:val="20"/>
                <w:szCs w:val="20"/>
              </w:rPr>
            </w:pPr>
            <w:r w:rsidRPr="005C2F1F">
              <w:rPr>
                <w:rFonts w:ascii="Times New Roman" w:hAnsi="Times New Roman" w:cs="Times New Roman"/>
                <w:bCs/>
                <w:sz w:val="20"/>
                <w:szCs w:val="20"/>
              </w:rPr>
              <w:t>I</w:t>
            </w:r>
          </w:p>
        </w:tc>
      </w:tr>
      <w:tr w:rsidR="007E2E7B" w:rsidRPr="005C2F1F" w:rsidTr="005C2F1F">
        <w:trPr>
          <w:trHeight w:val="420"/>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Planeación</w:t>
            </w:r>
          </w:p>
        </w:tc>
        <w:tc>
          <w:tcPr>
            <w:tcW w:w="186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Elaboración de las ROP</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1</w:t>
            </w:r>
          </w:p>
        </w:tc>
        <w:tc>
          <w:tcPr>
            <w:tcW w:w="99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Elaboración ROP</w:t>
            </w:r>
          </w:p>
        </w:tc>
        <w:tc>
          <w:tcPr>
            <w:tcW w:w="1130"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Aprobación, publicación de las ROP</w:t>
            </w:r>
          </w:p>
        </w:tc>
        <w:tc>
          <w:tcPr>
            <w:tcW w:w="57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1 Mes</w:t>
            </w:r>
          </w:p>
        </w:tc>
        <w:tc>
          <w:tcPr>
            <w:tcW w:w="42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3</w:t>
            </w: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Oficina Atención a Escuelas, Dirección de Educación</w:t>
            </w: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ROP</w:t>
            </w: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ROP</w:t>
            </w:r>
          </w:p>
        </w:tc>
        <w:tc>
          <w:tcPr>
            <w:tcW w:w="54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ROP</w:t>
            </w:r>
          </w:p>
        </w:tc>
      </w:tr>
      <w:tr w:rsidR="007E2E7B" w:rsidRPr="005C2F1F" w:rsidTr="005C2F1F">
        <w:trPr>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Difusión</w:t>
            </w:r>
          </w:p>
        </w:tc>
        <w:tc>
          <w:tcPr>
            <w:tcW w:w="186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Publicación de las reglas de operación y convocatoria en la Gaceta Oficial de la Ciudad de México.</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2</w:t>
            </w:r>
          </w:p>
        </w:tc>
        <w:tc>
          <w:tcPr>
            <w:tcW w:w="99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Elaboración de Convocatoria.</w:t>
            </w:r>
          </w:p>
        </w:tc>
        <w:tc>
          <w:tcPr>
            <w:tcW w:w="1130"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Publicación de Convocatoria en Gaceta Oficial y pagina web.</w:t>
            </w:r>
          </w:p>
        </w:tc>
        <w:tc>
          <w:tcPr>
            <w:tcW w:w="57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15 días</w:t>
            </w:r>
          </w:p>
        </w:tc>
        <w:tc>
          <w:tcPr>
            <w:tcW w:w="42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2</w:t>
            </w: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Oficina Atención a Escuelas, Dirección de Educación</w:t>
            </w: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Convocatoria, Difusión.</w:t>
            </w: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Convocatoria</w:t>
            </w:r>
          </w:p>
        </w:tc>
        <w:tc>
          <w:tcPr>
            <w:tcW w:w="54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Convocatoria</w:t>
            </w:r>
          </w:p>
        </w:tc>
      </w:tr>
      <w:tr w:rsidR="007E2E7B" w:rsidRPr="005C2F1F" w:rsidTr="005C2F1F">
        <w:trPr>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Solicitud</w:t>
            </w:r>
          </w:p>
        </w:tc>
        <w:tc>
          <w:tcPr>
            <w:tcW w:w="186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Solicitud por parte de los representantes de los plantes </w:t>
            </w:r>
            <w:r w:rsidRPr="005C2F1F">
              <w:rPr>
                <w:rFonts w:ascii="Times New Roman" w:hAnsi="Times New Roman" w:cs="Times New Roman"/>
                <w:bCs/>
                <w:sz w:val="20"/>
                <w:szCs w:val="20"/>
              </w:rPr>
              <w:lastRenderedPageBreak/>
              <w:t>educativos</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lastRenderedPageBreak/>
              <w:t>3</w:t>
            </w:r>
          </w:p>
        </w:tc>
        <w:tc>
          <w:tcPr>
            <w:tcW w:w="99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Apertura de recepción de </w:t>
            </w:r>
            <w:r w:rsidRPr="005C2F1F">
              <w:rPr>
                <w:rFonts w:ascii="Times New Roman" w:hAnsi="Times New Roman" w:cs="Times New Roman"/>
                <w:bCs/>
                <w:sz w:val="20"/>
                <w:szCs w:val="20"/>
              </w:rPr>
              <w:lastRenderedPageBreak/>
              <w:t>Solicitudes</w:t>
            </w:r>
          </w:p>
        </w:tc>
        <w:tc>
          <w:tcPr>
            <w:tcW w:w="1130"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lastRenderedPageBreak/>
              <w:t>Cierre de recepción de Solicitudes</w:t>
            </w:r>
          </w:p>
        </w:tc>
        <w:tc>
          <w:tcPr>
            <w:tcW w:w="571" w:type="dxa"/>
          </w:tcPr>
          <w:p w:rsidR="007E2E7B" w:rsidRPr="005C2F1F" w:rsidRDefault="001128B9" w:rsidP="00B95B24">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1</w:t>
            </w:r>
            <w:r w:rsidR="00B95B24" w:rsidRPr="005C2F1F">
              <w:rPr>
                <w:rFonts w:ascii="Times New Roman" w:hAnsi="Times New Roman" w:cs="Times New Roman"/>
                <w:bCs/>
                <w:sz w:val="20"/>
                <w:szCs w:val="20"/>
              </w:rPr>
              <w:t xml:space="preserve"> </w:t>
            </w:r>
            <w:r w:rsidR="007E2E7B" w:rsidRPr="005C2F1F">
              <w:rPr>
                <w:rFonts w:ascii="Times New Roman" w:hAnsi="Times New Roman" w:cs="Times New Roman"/>
                <w:bCs/>
                <w:sz w:val="20"/>
                <w:szCs w:val="20"/>
              </w:rPr>
              <w:t>mes</w:t>
            </w:r>
          </w:p>
        </w:tc>
        <w:tc>
          <w:tcPr>
            <w:tcW w:w="42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11</w:t>
            </w: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Oficina Atención a Escuelas, Dirección de Educación</w:t>
            </w: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Solicitudes</w:t>
            </w:r>
          </w:p>
        </w:tc>
        <w:tc>
          <w:tcPr>
            <w:tcW w:w="567" w:type="dxa"/>
          </w:tcPr>
          <w:p w:rsidR="007E2E7B" w:rsidRPr="005C2F1F" w:rsidRDefault="007E2E7B" w:rsidP="001128B9">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N° de Solicitu</w:t>
            </w:r>
            <w:r w:rsidRPr="005C2F1F">
              <w:rPr>
                <w:rFonts w:ascii="Times New Roman" w:hAnsi="Times New Roman" w:cs="Times New Roman"/>
                <w:bCs/>
                <w:sz w:val="20"/>
                <w:szCs w:val="20"/>
              </w:rPr>
              <w:lastRenderedPageBreak/>
              <w:t xml:space="preserve">des </w:t>
            </w:r>
          </w:p>
        </w:tc>
        <w:tc>
          <w:tcPr>
            <w:tcW w:w="54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lastRenderedPageBreak/>
              <w:t>Hoja de Cálcul</w:t>
            </w:r>
            <w:r w:rsidRPr="005C2F1F">
              <w:rPr>
                <w:rFonts w:ascii="Times New Roman" w:hAnsi="Times New Roman" w:cs="Times New Roman"/>
                <w:bCs/>
                <w:sz w:val="20"/>
                <w:szCs w:val="20"/>
              </w:rPr>
              <w:lastRenderedPageBreak/>
              <w:t>o, material impreso</w:t>
            </w:r>
          </w:p>
        </w:tc>
      </w:tr>
      <w:tr w:rsidR="007E2E7B" w:rsidRPr="005C2F1F" w:rsidTr="005C2F1F">
        <w:trPr>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lastRenderedPageBreak/>
              <w:t>Incorporación</w:t>
            </w:r>
          </w:p>
        </w:tc>
        <w:tc>
          <w:tcPr>
            <w:tcW w:w="1869"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Sistematización de solicitudes</w:t>
            </w:r>
            <w:r w:rsidR="007E2E7B" w:rsidRPr="005C2F1F">
              <w:rPr>
                <w:rFonts w:ascii="Times New Roman" w:hAnsi="Times New Roman" w:cs="Times New Roman"/>
                <w:bCs/>
                <w:sz w:val="20"/>
                <w:szCs w:val="20"/>
              </w:rPr>
              <w:t xml:space="preserve"> </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4</w:t>
            </w:r>
          </w:p>
        </w:tc>
        <w:tc>
          <w:tcPr>
            <w:tcW w:w="996"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Conformación de relación de tallas</w:t>
            </w:r>
          </w:p>
        </w:tc>
        <w:tc>
          <w:tcPr>
            <w:tcW w:w="1130"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Aprobación de relación de tallas</w:t>
            </w:r>
          </w:p>
        </w:tc>
        <w:tc>
          <w:tcPr>
            <w:tcW w:w="571" w:type="dxa"/>
          </w:tcPr>
          <w:p w:rsidR="007E2E7B" w:rsidRPr="005C2F1F" w:rsidRDefault="001128B9" w:rsidP="001128B9">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2 meses</w:t>
            </w:r>
          </w:p>
        </w:tc>
        <w:tc>
          <w:tcPr>
            <w:tcW w:w="426"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11</w:t>
            </w: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Oficina Atención a Escuelas, Dirección de Educación</w:t>
            </w:r>
          </w:p>
        </w:tc>
        <w:tc>
          <w:tcPr>
            <w:tcW w:w="567"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sistematización</w:t>
            </w:r>
          </w:p>
        </w:tc>
        <w:tc>
          <w:tcPr>
            <w:tcW w:w="567" w:type="dxa"/>
          </w:tcPr>
          <w:p w:rsidR="007E2E7B" w:rsidRPr="005C2F1F" w:rsidRDefault="001128B9" w:rsidP="001128B9">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Tallas de uniformes </w:t>
            </w:r>
          </w:p>
        </w:tc>
        <w:tc>
          <w:tcPr>
            <w:tcW w:w="54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Hoja de Calculo</w:t>
            </w:r>
          </w:p>
        </w:tc>
      </w:tr>
      <w:tr w:rsidR="007E2E7B" w:rsidRPr="005C2F1F" w:rsidTr="005C2F1F">
        <w:trPr>
          <w:cantSplit/>
          <w:trHeight w:val="1196"/>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Obtención de bienes y/o servicios</w:t>
            </w:r>
          </w:p>
        </w:tc>
        <w:tc>
          <w:tcPr>
            <w:tcW w:w="1869" w:type="dxa"/>
          </w:tcPr>
          <w:p w:rsidR="007E2E7B" w:rsidRPr="005C2F1F" w:rsidRDefault="001128B9" w:rsidP="001128B9">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Proceso de adquisición telas y confección de uniformes</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5</w:t>
            </w:r>
          </w:p>
        </w:tc>
        <w:tc>
          <w:tcPr>
            <w:tcW w:w="996"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Requisición de Telas</w:t>
            </w:r>
          </w:p>
        </w:tc>
        <w:tc>
          <w:tcPr>
            <w:tcW w:w="1130"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Entrega de conjuntos deportivos por las cooperativas</w:t>
            </w:r>
          </w:p>
        </w:tc>
        <w:tc>
          <w:tcPr>
            <w:tcW w:w="571"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3 </w:t>
            </w:r>
            <w:r w:rsidR="007E2E7B" w:rsidRPr="005C2F1F">
              <w:rPr>
                <w:rFonts w:ascii="Times New Roman" w:hAnsi="Times New Roman" w:cs="Times New Roman"/>
                <w:bCs/>
                <w:sz w:val="20"/>
                <w:szCs w:val="20"/>
              </w:rPr>
              <w:t>Mes</w:t>
            </w:r>
            <w:r w:rsidRPr="005C2F1F">
              <w:rPr>
                <w:rFonts w:ascii="Times New Roman" w:hAnsi="Times New Roman" w:cs="Times New Roman"/>
                <w:bCs/>
                <w:sz w:val="20"/>
                <w:szCs w:val="20"/>
              </w:rPr>
              <w:t>es</w:t>
            </w:r>
          </w:p>
        </w:tc>
        <w:tc>
          <w:tcPr>
            <w:tcW w:w="426"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30</w:t>
            </w:r>
          </w:p>
        </w:tc>
        <w:tc>
          <w:tcPr>
            <w:tcW w:w="283" w:type="dxa"/>
            <w:textDirection w:val="btLr"/>
          </w:tcPr>
          <w:p w:rsidR="001128B9" w:rsidRPr="005C2F1F" w:rsidRDefault="001128B9" w:rsidP="003C11E6">
            <w:pPr>
              <w:autoSpaceDE w:val="0"/>
              <w:autoSpaceDN w:val="0"/>
              <w:adjustRightInd w:val="0"/>
              <w:spacing w:after="0" w:line="240" w:lineRule="auto"/>
              <w:ind w:left="113" w:right="113"/>
              <w:jc w:val="both"/>
              <w:rPr>
                <w:rFonts w:ascii="Times New Roman" w:hAnsi="Times New Roman" w:cs="Times New Roman"/>
                <w:bCs/>
                <w:sz w:val="20"/>
                <w:szCs w:val="20"/>
              </w:rPr>
            </w:pPr>
            <w:r w:rsidRPr="005C2F1F">
              <w:rPr>
                <w:rFonts w:ascii="Times New Roman" w:hAnsi="Times New Roman" w:cs="Times New Roman"/>
                <w:bCs/>
                <w:sz w:val="20"/>
                <w:szCs w:val="20"/>
              </w:rPr>
              <w:t>$16</w:t>
            </w:r>
            <w:r w:rsidR="003C11E6" w:rsidRPr="005C2F1F">
              <w:rPr>
                <w:rFonts w:ascii="Times New Roman" w:hAnsi="Times New Roman" w:cs="Times New Roman"/>
                <w:bCs/>
                <w:sz w:val="20"/>
                <w:szCs w:val="20"/>
              </w:rPr>
              <w:t>,</w:t>
            </w:r>
            <w:r w:rsidRPr="005C2F1F">
              <w:rPr>
                <w:rFonts w:ascii="Times New Roman" w:hAnsi="Times New Roman" w:cs="Times New Roman"/>
                <w:bCs/>
                <w:sz w:val="20"/>
                <w:szCs w:val="20"/>
              </w:rPr>
              <w:t>059</w:t>
            </w:r>
            <w:r w:rsidR="003C11E6" w:rsidRPr="005C2F1F">
              <w:rPr>
                <w:rFonts w:ascii="Times New Roman" w:hAnsi="Times New Roman" w:cs="Times New Roman"/>
                <w:bCs/>
                <w:sz w:val="20"/>
                <w:szCs w:val="20"/>
              </w:rPr>
              <w:t>,</w:t>
            </w:r>
            <w:r w:rsidRPr="005C2F1F">
              <w:rPr>
                <w:rFonts w:ascii="Times New Roman" w:hAnsi="Times New Roman" w:cs="Times New Roman"/>
                <w:bCs/>
                <w:sz w:val="20"/>
                <w:szCs w:val="20"/>
              </w:rPr>
              <w:t>000</w:t>
            </w:r>
            <w:r w:rsidR="003C11E6" w:rsidRPr="005C2F1F">
              <w:rPr>
                <w:rFonts w:ascii="Times New Roman" w:hAnsi="Times New Roman" w:cs="Times New Roman"/>
                <w:bCs/>
                <w:sz w:val="20"/>
                <w:szCs w:val="20"/>
              </w:rPr>
              <w:t>.00</w:t>
            </w:r>
          </w:p>
        </w:tc>
        <w:tc>
          <w:tcPr>
            <w:tcW w:w="1701" w:type="dxa"/>
          </w:tcPr>
          <w:p w:rsidR="007E2E7B" w:rsidRPr="005C2F1F" w:rsidRDefault="007E2E7B" w:rsidP="00B95B24">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Oficinas Dirección </w:t>
            </w:r>
            <w:r w:rsidR="001128B9" w:rsidRPr="005C2F1F">
              <w:rPr>
                <w:rFonts w:ascii="Times New Roman" w:hAnsi="Times New Roman" w:cs="Times New Roman"/>
                <w:bCs/>
                <w:sz w:val="20"/>
                <w:szCs w:val="20"/>
              </w:rPr>
              <w:t>de Recursos Materiales</w:t>
            </w:r>
          </w:p>
        </w:tc>
        <w:tc>
          <w:tcPr>
            <w:tcW w:w="567" w:type="dxa"/>
          </w:tcPr>
          <w:p w:rsidR="007E2E7B" w:rsidRPr="005C2F1F" w:rsidRDefault="001128B9"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Conjuntos deportivos</w:t>
            </w:r>
          </w:p>
        </w:tc>
        <w:tc>
          <w:tcPr>
            <w:tcW w:w="567"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Vales de salida</w:t>
            </w:r>
          </w:p>
        </w:tc>
        <w:tc>
          <w:tcPr>
            <w:tcW w:w="549"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Bodegas y Material impreso</w:t>
            </w:r>
          </w:p>
        </w:tc>
      </w:tr>
      <w:tr w:rsidR="007E2E7B" w:rsidRPr="005C2F1F" w:rsidTr="005C2F1F">
        <w:trPr>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Entrega </w:t>
            </w:r>
          </w:p>
        </w:tc>
        <w:tc>
          <w:tcPr>
            <w:tcW w:w="186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Entrega de</w:t>
            </w:r>
            <w:r w:rsidR="003C11E6" w:rsidRPr="005C2F1F">
              <w:rPr>
                <w:rFonts w:ascii="Times New Roman" w:hAnsi="Times New Roman" w:cs="Times New Roman"/>
                <w:bCs/>
                <w:sz w:val="20"/>
                <w:szCs w:val="20"/>
              </w:rPr>
              <w:t xml:space="preserve"> apoyo a las personas beneficiarias</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6</w:t>
            </w:r>
          </w:p>
        </w:tc>
        <w:tc>
          <w:tcPr>
            <w:tcW w:w="996"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Notificación a los planteles</w:t>
            </w:r>
            <w:r w:rsidR="007E2E7B" w:rsidRPr="005C2F1F">
              <w:rPr>
                <w:rFonts w:ascii="Times New Roman" w:hAnsi="Times New Roman" w:cs="Times New Roman"/>
                <w:bCs/>
                <w:sz w:val="20"/>
                <w:szCs w:val="20"/>
              </w:rPr>
              <w:t xml:space="preserve"> </w:t>
            </w:r>
          </w:p>
        </w:tc>
        <w:tc>
          <w:tcPr>
            <w:tcW w:w="1130"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Entrega en los planteles de los apoyos</w:t>
            </w:r>
          </w:p>
        </w:tc>
        <w:tc>
          <w:tcPr>
            <w:tcW w:w="571"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3</w:t>
            </w:r>
            <w:r w:rsidR="007E2E7B" w:rsidRPr="005C2F1F">
              <w:rPr>
                <w:rFonts w:ascii="Times New Roman" w:hAnsi="Times New Roman" w:cs="Times New Roman"/>
                <w:bCs/>
                <w:sz w:val="20"/>
                <w:szCs w:val="20"/>
              </w:rPr>
              <w:t xml:space="preserve"> meses</w:t>
            </w:r>
          </w:p>
        </w:tc>
        <w:tc>
          <w:tcPr>
            <w:tcW w:w="42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3</w:t>
            </w:r>
            <w:r w:rsidR="003C11E6" w:rsidRPr="005C2F1F">
              <w:rPr>
                <w:rFonts w:ascii="Times New Roman" w:hAnsi="Times New Roman" w:cs="Times New Roman"/>
                <w:bCs/>
                <w:sz w:val="20"/>
                <w:szCs w:val="20"/>
              </w:rPr>
              <w:t>0</w:t>
            </w: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Logística (tablones, sillas y lona) y sedes</w:t>
            </w:r>
          </w:p>
        </w:tc>
        <w:tc>
          <w:tcPr>
            <w:tcW w:w="567"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Entrega de uniformes a beneficiarios</w:t>
            </w:r>
          </w:p>
        </w:tc>
        <w:tc>
          <w:tcPr>
            <w:tcW w:w="567"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Expediente y firmas de recepción</w:t>
            </w:r>
          </w:p>
        </w:tc>
        <w:tc>
          <w:tcPr>
            <w:tcW w:w="549"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Listas y Material impreso</w:t>
            </w:r>
          </w:p>
        </w:tc>
      </w:tr>
      <w:tr w:rsidR="007E2E7B" w:rsidRPr="005C2F1F" w:rsidTr="005C2F1F">
        <w:trPr>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Incidencias</w:t>
            </w:r>
          </w:p>
        </w:tc>
        <w:tc>
          <w:tcPr>
            <w:tcW w:w="186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No aplicó</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99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130"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7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42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4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r>
      <w:tr w:rsidR="007E2E7B" w:rsidRPr="005C2F1F" w:rsidTr="005C2F1F">
        <w:trPr>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Seguimiento y monitoreo</w:t>
            </w:r>
          </w:p>
        </w:tc>
        <w:tc>
          <w:tcPr>
            <w:tcW w:w="1869"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Elaboración de reportes e informes</w:t>
            </w:r>
          </w:p>
        </w:tc>
        <w:tc>
          <w:tcPr>
            <w:tcW w:w="576" w:type="dxa"/>
          </w:tcPr>
          <w:p w:rsidR="007E2E7B" w:rsidRPr="005C2F1F" w:rsidRDefault="003C11E6"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7</w:t>
            </w:r>
          </w:p>
        </w:tc>
        <w:tc>
          <w:tcPr>
            <w:tcW w:w="996" w:type="dxa"/>
          </w:tcPr>
          <w:p w:rsidR="002A5A01" w:rsidRPr="005C2F1F" w:rsidRDefault="002A5A01"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Concentrar y sistematizar la información.</w:t>
            </w:r>
          </w:p>
        </w:tc>
        <w:tc>
          <w:tcPr>
            <w:tcW w:w="1130"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Entrega de Informes a Dirección Educación y Dirección General de Desarrollo Social </w:t>
            </w:r>
          </w:p>
        </w:tc>
        <w:tc>
          <w:tcPr>
            <w:tcW w:w="571" w:type="dxa"/>
          </w:tcPr>
          <w:p w:rsidR="007E2E7B" w:rsidRPr="005C2F1F" w:rsidRDefault="002A5A01"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 xml:space="preserve">3 </w:t>
            </w:r>
            <w:r w:rsidR="007E2E7B" w:rsidRPr="005C2F1F">
              <w:rPr>
                <w:rFonts w:ascii="Times New Roman" w:hAnsi="Times New Roman" w:cs="Times New Roman"/>
                <w:bCs/>
                <w:sz w:val="20"/>
                <w:szCs w:val="20"/>
              </w:rPr>
              <w:t>mes</w:t>
            </w:r>
            <w:r w:rsidRPr="005C2F1F">
              <w:rPr>
                <w:rFonts w:ascii="Times New Roman" w:hAnsi="Times New Roman" w:cs="Times New Roman"/>
                <w:bCs/>
                <w:sz w:val="20"/>
                <w:szCs w:val="20"/>
              </w:rPr>
              <w:t>es</w:t>
            </w:r>
          </w:p>
        </w:tc>
        <w:tc>
          <w:tcPr>
            <w:tcW w:w="426" w:type="dxa"/>
          </w:tcPr>
          <w:p w:rsidR="007E2E7B" w:rsidRPr="005C2F1F" w:rsidRDefault="002A5A01"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11</w:t>
            </w: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2A5A01"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Oficina Atención a Escuelas, Dirección de Educación</w:t>
            </w: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Formatos de Informes</w:t>
            </w:r>
            <w:r w:rsidR="002A5A01" w:rsidRPr="005C2F1F">
              <w:rPr>
                <w:rFonts w:ascii="Times New Roman" w:hAnsi="Times New Roman" w:cs="Times New Roman"/>
                <w:bCs/>
                <w:sz w:val="20"/>
                <w:szCs w:val="20"/>
              </w:rPr>
              <w:t xml:space="preserve"> y padrones</w:t>
            </w: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Información Cuantitativa</w:t>
            </w:r>
          </w:p>
        </w:tc>
        <w:tc>
          <w:tcPr>
            <w:tcW w:w="54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Formatos en programa Excel</w:t>
            </w:r>
          </w:p>
        </w:tc>
      </w:tr>
      <w:tr w:rsidR="007E2E7B" w:rsidRPr="005C2F1F" w:rsidTr="005C2F1F">
        <w:trPr>
          <w:jc w:val="center"/>
        </w:trPr>
        <w:tc>
          <w:tcPr>
            <w:tcW w:w="96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86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r w:rsidRPr="005C2F1F">
              <w:rPr>
                <w:rFonts w:ascii="Times New Roman" w:hAnsi="Times New Roman" w:cs="Times New Roman"/>
                <w:bCs/>
                <w:sz w:val="20"/>
                <w:szCs w:val="20"/>
              </w:rPr>
              <w:t>Procesos identificados que no coinciden con el modelo general</w:t>
            </w:r>
          </w:p>
        </w:tc>
        <w:tc>
          <w:tcPr>
            <w:tcW w:w="57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99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130"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7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426"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283"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1701"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67"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c>
          <w:tcPr>
            <w:tcW w:w="549" w:type="dxa"/>
          </w:tcPr>
          <w:p w:rsidR="007E2E7B" w:rsidRPr="005C2F1F" w:rsidRDefault="007E2E7B" w:rsidP="007E2E7B">
            <w:pPr>
              <w:autoSpaceDE w:val="0"/>
              <w:autoSpaceDN w:val="0"/>
              <w:adjustRightInd w:val="0"/>
              <w:spacing w:after="0" w:line="240" w:lineRule="auto"/>
              <w:jc w:val="both"/>
              <w:rPr>
                <w:rFonts w:ascii="Times New Roman" w:hAnsi="Times New Roman" w:cs="Times New Roman"/>
                <w:bCs/>
                <w:sz w:val="20"/>
                <w:szCs w:val="20"/>
              </w:rPr>
            </w:pPr>
          </w:p>
        </w:tc>
      </w:tr>
    </w:tbl>
    <w:p w:rsidR="007E2E7B" w:rsidRDefault="007E2E7B" w:rsidP="00D154BB">
      <w:pPr>
        <w:autoSpaceDE w:val="0"/>
        <w:autoSpaceDN w:val="0"/>
        <w:adjustRightInd w:val="0"/>
        <w:spacing w:after="0" w:line="240" w:lineRule="auto"/>
        <w:jc w:val="both"/>
        <w:rPr>
          <w:rFonts w:ascii="Times New Roman" w:hAnsi="Times New Roman" w:cs="Times New Roman"/>
          <w:bCs/>
          <w:sz w:val="20"/>
          <w:szCs w:val="20"/>
        </w:rPr>
      </w:pPr>
    </w:p>
    <w:p w:rsidR="00855308" w:rsidRPr="00B95B24" w:rsidRDefault="00B95B24" w:rsidP="00B95B24">
      <w:pPr>
        <w:spacing w:after="0" w:line="240" w:lineRule="auto"/>
        <w:rPr>
          <w:rFonts w:ascii="Times New Roman" w:hAnsi="Times New Roman" w:cs="Times New Roman"/>
          <w:sz w:val="20"/>
          <w:szCs w:val="20"/>
        </w:rPr>
      </w:pPr>
      <w:r w:rsidRPr="005C2F1F">
        <w:rPr>
          <w:rFonts w:ascii="Times New Roman" w:hAnsi="Times New Roman" w:cs="Times New Roman"/>
          <w:b/>
          <w:sz w:val="20"/>
          <w:szCs w:val="20"/>
        </w:rPr>
        <w:t>A.</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Actividad de inicio</w:t>
      </w:r>
    </w:p>
    <w:p w:rsidR="00855308" w:rsidRPr="00B95B24" w:rsidRDefault="00B95B24" w:rsidP="00B95B24">
      <w:pPr>
        <w:spacing w:after="0" w:line="240" w:lineRule="auto"/>
        <w:rPr>
          <w:rFonts w:ascii="Times New Roman" w:hAnsi="Times New Roman" w:cs="Times New Roman"/>
          <w:sz w:val="20"/>
          <w:szCs w:val="20"/>
        </w:rPr>
      </w:pPr>
      <w:r w:rsidRPr="005C2F1F">
        <w:rPr>
          <w:rFonts w:ascii="Times New Roman" w:hAnsi="Times New Roman" w:cs="Times New Roman"/>
          <w:b/>
          <w:sz w:val="20"/>
          <w:szCs w:val="20"/>
        </w:rPr>
        <w:t>B.</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Actividad de fin</w:t>
      </w:r>
    </w:p>
    <w:p w:rsidR="00855308" w:rsidRPr="00B95B24" w:rsidRDefault="00B95B24" w:rsidP="00B95B24">
      <w:pPr>
        <w:spacing w:after="0" w:line="240" w:lineRule="auto"/>
        <w:rPr>
          <w:rFonts w:ascii="Times New Roman" w:hAnsi="Times New Roman" w:cs="Times New Roman"/>
          <w:sz w:val="20"/>
          <w:szCs w:val="20"/>
        </w:rPr>
      </w:pPr>
      <w:r w:rsidRPr="005C2F1F">
        <w:rPr>
          <w:rFonts w:ascii="Times New Roman" w:hAnsi="Times New Roman" w:cs="Times New Roman"/>
          <w:b/>
          <w:sz w:val="20"/>
          <w:szCs w:val="20"/>
        </w:rPr>
        <w:t>C.</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Tiempo aproximado de duración del proceso</w:t>
      </w:r>
    </w:p>
    <w:p w:rsidR="00855308" w:rsidRPr="00B95B24" w:rsidRDefault="00B95B24" w:rsidP="00B95B24">
      <w:pPr>
        <w:spacing w:after="0" w:line="240" w:lineRule="auto"/>
        <w:rPr>
          <w:rFonts w:ascii="Times New Roman" w:hAnsi="Times New Roman" w:cs="Times New Roman"/>
          <w:sz w:val="20"/>
          <w:szCs w:val="20"/>
        </w:rPr>
      </w:pPr>
      <w:r w:rsidRPr="005C2F1F">
        <w:rPr>
          <w:rFonts w:ascii="Times New Roman" w:hAnsi="Times New Roman" w:cs="Times New Roman"/>
          <w:b/>
          <w:sz w:val="20"/>
          <w:szCs w:val="20"/>
        </w:rPr>
        <w:t>D.</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Numero de servidores públicos que participan</w:t>
      </w:r>
    </w:p>
    <w:p w:rsidR="00855308" w:rsidRPr="00B95B24" w:rsidRDefault="00B95B24" w:rsidP="00B95B24">
      <w:pPr>
        <w:spacing w:after="0" w:line="240" w:lineRule="auto"/>
        <w:rPr>
          <w:rFonts w:ascii="Times New Roman" w:hAnsi="Times New Roman" w:cs="Times New Roman"/>
          <w:sz w:val="20"/>
          <w:szCs w:val="20"/>
        </w:rPr>
      </w:pPr>
      <w:r w:rsidRPr="005C2F1F">
        <w:rPr>
          <w:rFonts w:ascii="Times New Roman" w:hAnsi="Times New Roman" w:cs="Times New Roman"/>
          <w:b/>
          <w:sz w:val="20"/>
          <w:szCs w:val="20"/>
        </w:rPr>
        <w:t>E.</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Recursos financieros</w:t>
      </w:r>
    </w:p>
    <w:p w:rsidR="00855308" w:rsidRPr="00B95B24" w:rsidRDefault="00B95B24" w:rsidP="00B95B24">
      <w:pPr>
        <w:spacing w:after="0" w:line="240" w:lineRule="auto"/>
        <w:rPr>
          <w:rFonts w:ascii="Times New Roman" w:hAnsi="Times New Roman" w:cs="Times New Roman"/>
          <w:sz w:val="20"/>
          <w:szCs w:val="20"/>
        </w:rPr>
      </w:pPr>
      <w:r w:rsidRPr="005C2F1F">
        <w:rPr>
          <w:rFonts w:ascii="Times New Roman" w:hAnsi="Times New Roman" w:cs="Times New Roman"/>
          <w:b/>
          <w:sz w:val="20"/>
          <w:szCs w:val="20"/>
        </w:rPr>
        <w:t>F.</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Infraestructura</w:t>
      </w:r>
    </w:p>
    <w:p w:rsidR="002A5A01" w:rsidRPr="00B95B24" w:rsidRDefault="00B95B24" w:rsidP="00B95B24">
      <w:pPr>
        <w:spacing w:after="0" w:line="240" w:lineRule="auto"/>
        <w:jc w:val="both"/>
        <w:rPr>
          <w:rFonts w:ascii="Times New Roman" w:hAnsi="Times New Roman" w:cs="Times New Roman"/>
          <w:sz w:val="20"/>
          <w:szCs w:val="20"/>
        </w:rPr>
      </w:pPr>
      <w:r w:rsidRPr="005C2F1F">
        <w:rPr>
          <w:rFonts w:ascii="Times New Roman" w:hAnsi="Times New Roman" w:cs="Times New Roman"/>
          <w:b/>
          <w:sz w:val="20"/>
          <w:szCs w:val="20"/>
        </w:rPr>
        <w:t>G.</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Productos del Proceso</w:t>
      </w:r>
    </w:p>
    <w:p w:rsidR="00855308" w:rsidRPr="00B95B24" w:rsidRDefault="00B95B24" w:rsidP="00B95B24">
      <w:pPr>
        <w:spacing w:after="0" w:line="240" w:lineRule="auto"/>
        <w:jc w:val="both"/>
        <w:rPr>
          <w:rFonts w:ascii="Times New Roman" w:hAnsi="Times New Roman" w:cs="Times New Roman"/>
          <w:sz w:val="20"/>
          <w:szCs w:val="20"/>
        </w:rPr>
      </w:pPr>
      <w:r w:rsidRPr="005C2F1F">
        <w:rPr>
          <w:rFonts w:ascii="Times New Roman" w:hAnsi="Times New Roman" w:cs="Times New Roman"/>
          <w:b/>
          <w:sz w:val="20"/>
          <w:szCs w:val="20"/>
        </w:rPr>
        <w:lastRenderedPageBreak/>
        <w:t>H.</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Tipo de información recolectada</w:t>
      </w:r>
    </w:p>
    <w:p w:rsidR="00855308" w:rsidRPr="00B95B24" w:rsidRDefault="00B95B24" w:rsidP="00B95B24">
      <w:pPr>
        <w:spacing w:after="0" w:line="240" w:lineRule="auto"/>
        <w:jc w:val="both"/>
        <w:rPr>
          <w:rFonts w:ascii="Times New Roman" w:hAnsi="Times New Roman" w:cs="Times New Roman"/>
          <w:sz w:val="20"/>
          <w:szCs w:val="20"/>
        </w:rPr>
      </w:pPr>
      <w:r w:rsidRPr="005C2F1F">
        <w:rPr>
          <w:rFonts w:ascii="Times New Roman" w:hAnsi="Times New Roman" w:cs="Times New Roman"/>
          <w:b/>
          <w:sz w:val="20"/>
          <w:szCs w:val="20"/>
        </w:rPr>
        <w:t>I.</w:t>
      </w:r>
      <w:r>
        <w:rPr>
          <w:rFonts w:ascii="Times New Roman" w:hAnsi="Times New Roman" w:cs="Times New Roman"/>
          <w:sz w:val="20"/>
          <w:szCs w:val="20"/>
        </w:rPr>
        <w:t xml:space="preserve"> </w:t>
      </w:r>
      <w:r w:rsidR="00855308" w:rsidRPr="00B95B24">
        <w:rPr>
          <w:rFonts w:ascii="Times New Roman" w:hAnsi="Times New Roman" w:cs="Times New Roman"/>
          <w:sz w:val="20"/>
          <w:szCs w:val="20"/>
        </w:rPr>
        <w:t>Sistemas empleados para la recolección de información</w:t>
      </w:r>
    </w:p>
    <w:p w:rsidR="008D169C" w:rsidRDefault="008D169C" w:rsidP="002A5A01">
      <w:pPr>
        <w:spacing w:after="0" w:line="240" w:lineRule="auto"/>
        <w:ind w:left="426" w:hanging="426"/>
        <w:rPr>
          <w:rFonts w:ascii="Times New Roman" w:hAnsi="Times New Roman" w:cs="Times New Roman"/>
          <w:b/>
          <w:bCs/>
          <w:sz w:val="20"/>
          <w:szCs w:val="20"/>
        </w:rPr>
      </w:pPr>
    </w:p>
    <w:tbl>
      <w:tblPr>
        <w:tblStyle w:val="Tablaconcuadrcula"/>
        <w:tblW w:w="10173" w:type="dxa"/>
        <w:tblLayout w:type="fixed"/>
        <w:tblLook w:val="04A0" w:firstRow="1" w:lastRow="0" w:firstColumn="1" w:lastColumn="0" w:noHBand="0" w:noVBand="1"/>
      </w:tblPr>
      <w:tblGrid>
        <w:gridCol w:w="2235"/>
        <w:gridCol w:w="850"/>
        <w:gridCol w:w="425"/>
        <w:gridCol w:w="426"/>
        <w:gridCol w:w="425"/>
        <w:gridCol w:w="425"/>
        <w:gridCol w:w="567"/>
        <w:gridCol w:w="709"/>
        <w:gridCol w:w="596"/>
        <w:gridCol w:w="425"/>
        <w:gridCol w:w="425"/>
        <w:gridCol w:w="2665"/>
      </w:tblGrid>
      <w:tr w:rsidR="008D169C" w:rsidRPr="005C2F1F" w:rsidTr="007777EB">
        <w:tc>
          <w:tcPr>
            <w:tcW w:w="2235"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Nombre de  los Procesos identificados como equivalentes</w:t>
            </w:r>
          </w:p>
        </w:tc>
        <w:tc>
          <w:tcPr>
            <w:tcW w:w="850"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Secuencia</w:t>
            </w:r>
          </w:p>
        </w:tc>
        <w:tc>
          <w:tcPr>
            <w:tcW w:w="425"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A</w:t>
            </w:r>
          </w:p>
        </w:tc>
        <w:tc>
          <w:tcPr>
            <w:tcW w:w="426"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B</w:t>
            </w:r>
          </w:p>
        </w:tc>
        <w:tc>
          <w:tcPr>
            <w:tcW w:w="425"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C</w:t>
            </w:r>
          </w:p>
        </w:tc>
        <w:tc>
          <w:tcPr>
            <w:tcW w:w="425"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D</w:t>
            </w:r>
          </w:p>
        </w:tc>
        <w:tc>
          <w:tcPr>
            <w:tcW w:w="567"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E</w:t>
            </w:r>
          </w:p>
        </w:tc>
        <w:tc>
          <w:tcPr>
            <w:tcW w:w="709"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F</w:t>
            </w:r>
          </w:p>
        </w:tc>
        <w:tc>
          <w:tcPr>
            <w:tcW w:w="596"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G</w:t>
            </w:r>
          </w:p>
        </w:tc>
        <w:tc>
          <w:tcPr>
            <w:tcW w:w="425"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H</w:t>
            </w:r>
          </w:p>
        </w:tc>
        <w:tc>
          <w:tcPr>
            <w:tcW w:w="425"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I</w:t>
            </w:r>
          </w:p>
        </w:tc>
        <w:tc>
          <w:tcPr>
            <w:tcW w:w="2665" w:type="dxa"/>
            <w:vAlign w:val="center"/>
          </w:tcPr>
          <w:p w:rsidR="008D169C" w:rsidRPr="005C2F1F" w:rsidRDefault="008D169C" w:rsidP="008D169C">
            <w:pPr>
              <w:spacing w:after="0" w:line="240" w:lineRule="auto"/>
              <w:jc w:val="center"/>
              <w:rPr>
                <w:rFonts w:ascii="Times New Roman" w:hAnsi="Times New Roman" w:cs="Times New Roman"/>
                <w:b/>
                <w:bCs/>
                <w:color w:val="000000"/>
                <w:lang w:eastAsia="es-MX"/>
              </w:rPr>
            </w:pPr>
            <w:r w:rsidRPr="005C2F1F">
              <w:rPr>
                <w:rFonts w:ascii="Times New Roman" w:hAnsi="Times New Roman" w:cs="Times New Roman"/>
                <w:b/>
                <w:bCs/>
                <w:color w:val="000000"/>
                <w:lang w:eastAsia="es-MX"/>
              </w:rPr>
              <w:t>Observaciones</w:t>
            </w:r>
          </w:p>
        </w:tc>
      </w:tr>
      <w:tr w:rsidR="008D169C" w:rsidRPr="005C2F1F" w:rsidTr="007777EB">
        <w:tc>
          <w:tcPr>
            <w:tcW w:w="2235" w:type="dxa"/>
            <w:vAlign w:val="bottom"/>
          </w:tcPr>
          <w:p w:rsidR="008D169C" w:rsidRPr="005C2F1F" w:rsidRDefault="008D169C" w:rsidP="008D169C">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rPr>
              <w:t>Elaboración y Publicación de las Reglas de Operación del Programa Social</w:t>
            </w:r>
          </w:p>
        </w:tc>
        <w:tc>
          <w:tcPr>
            <w:tcW w:w="850" w:type="dxa"/>
            <w:vAlign w:val="center"/>
          </w:tcPr>
          <w:p w:rsidR="008D169C" w:rsidRPr="005C2F1F" w:rsidRDefault="008D169C" w:rsidP="00B95B24">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1</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6"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67"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709"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96"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2665" w:type="dxa"/>
            <w:vAlign w:val="center"/>
          </w:tcPr>
          <w:p w:rsidR="008D169C" w:rsidRPr="005C2F1F" w:rsidRDefault="00583F69" w:rsidP="00583F69">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Para su elaboración se realizó la planeación correspondiente</w:t>
            </w:r>
          </w:p>
        </w:tc>
      </w:tr>
      <w:tr w:rsidR="008D169C" w:rsidRPr="005C2F1F" w:rsidTr="007777EB">
        <w:tc>
          <w:tcPr>
            <w:tcW w:w="2235" w:type="dxa"/>
            <w:vAlign w:val="bottom"/>
          </w:tcPr>
          <w:p w:rsidR="008D169C" w:rsidRPr="005C2F1F" w:rsidRDefault="00583F69" w:rsidP="008D169C">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bCs/>
              </w:rPr>
              <w:t>Publicación de las reglas de operación y convocatoria en la Gaceta Oficial de la Ciudad de México</w:t>
            </w:r>
          </w:p>
        </w:tc>
        <w:tc>
          <w:tcPr>
            <w:tcW w:w="850"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2</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6"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67"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709"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96"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2665" w:type="dxa"/>
            <w:vAlign w:val="center"/>
          </w:tcPr>
          <w:p w:rsidR="008D169C" w:rsidRPr="005C2F1F" w:rsidRDefault="00583F69" w:rsidP="00583F69">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La convocatoria se realiza hace referencia a los requisitos y es publicada oportunamente.</w:t>
            </w:r>
          </w:p>
        </w:tc>
      </w:tr>
      <w:tr w:rsidR="00583F69" w:rsidRPr="005C2F1F" w:rsidTr="007777EB">
        <w:tc>
          <w:tcPr>
            <w:tcW w:w="2235" w:type="dxa"/>
          </w:tcPr>
          <w:p w:rsidR="00583F69" w:rsidRPr="005C2F1F" w:rsidRDefault="00583F69" w:rsidP="00583F69">
            <w:pPr>
              <w:autoSpaceDE w:val="0"/>
              <w:autoSpaceDN w:val="0"/>
              <w:adjustRightInd w:val="0"/>
              <w:spacing w:after="0" w:line="240" w:lineRule="auto"/>
              <w:jc w:val="both"/>
              <w:rPr>
                <w:rFonts w:ascii="Times New Roman" w:hAnsi="Times New Roman" w:cs="Times New Roman"/>
                <w:bCs/>
              </w:rPr>
            </w:pPr>
            <w:r w:rsidRPr="005C2F1F">
              <w:rPr>
                <w:rFonts w:ascii="Times New Roman" w:hAnsi="Times New Roman" w:cs="Times New Roman"/>
                <w:bCs/>
              </w:rPr>
              <w:t>Solicitud por parte de los representantes de los plantes educativos</w:t>
            </w:r>
          </w:p>
        </w:tc>
        <w:tc>
          <w:tcPr>
            <w:tcW w:w="850"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3</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6"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67"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709"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96"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2665" w:type="dxa"/>
            <w:vAlign w:val="center"/>
          </w:tcPr>
          <w:p w:rsidR="00583F69" w:rsidRPr="005C2F1F" w:rsidRDefault="00583F69" w:rsidP="00583F69">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Los solicitantes cubrieron con los requisitos de la convocatoria</w:t>
            </w:r>
          </w:p>
        </w:tc>
      </w:tr>
      <w:tr w:rsidR="00583F69" w:rsidRPr="005C2F1F" w:rsidTr="007777EB">
        <w:tc>
          <w:tcPr>
            <w:tcW w:w="2235" w:type="dxa"/>
          </w:tcPr>
          <w:p w:rsidR="00583F69" w:rsidRPr="005C2F1F" w:rsidRDefault="00B95B24" w:rsidP="00583F69">
            <w:pPr>
              <w:autoSpaceDE w:val="0"/>
              <w:autoSpaceDN w:val="0"/>
              <w:adjustRightInd w:val="0"/>
              <w:spacing w:after="0" w:line="240" w:lineRule="auto"/>
              <w:jc w:val="both"/>
              <w:rPr>
                <w:rFonts w:ascii="Times New Roman" w:hAnsi="Times New Roman" w:cs="Times New Roman"/>
                <w:bCs/>
              </w:rPr>
            </w:pPr>
            <w:r w:rsidRPr="005C2F1F">
              <w:rPr>
                <w:rFonts w:ascii="Times New Roman" w:hAnsi="Times New Roman" w:cs="Times New Roman"/>
                <w:bCs/>
              </w:rPr>
              <w:t>Sistematización de solicitudes</w:t>
            </w:r>
          </w:p>
        </w:tc>
        <w:tc>
          <w:tcPr>
            <w:tcW w:w="850"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4</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6"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67"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709" w:type="dxa"/>
            <w:vAlign w:val="center"/>
          </w:tcPr>
          <w:p w:rsidR="00583F69" w:rsidRPr="005C2F1F" w:rsidRDefault="00583F69" w:rsidP="00B95B24">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Parcial</w:t>
            </w:r>
          </w:p>
        </w:tc>
        <w:tc>
          <w:tcPr>
            <w:tcW w:w="596"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2665" w:type="dxa"/>
            <w:vAlign w:val="center"/>
          </w:tcPr>
          <w:p w:rsidR="00583F69" w:rsidRPr="005C2F1F" w:rsidRDefault="00583F69" w:rsidP="00583F69">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Debido a que el programa atendió a todos los solicitantes, solo se sistematizó su información</w:t>
            </w:r>
          </w:p>
        </w:tc>
      </w:tr>
      <w:tr w:rsidR="00583F69" w:rsidRPr="005C2F1F" w:rsidTr="007777EB">
        <w:tc>
          <w:tcPr>
            <w:tcW w:w="2235" w:type="dxa"/>
          </w:tcPr>
          <w:p w:rsidR="00583F69" w:rsidRPr="005C2F1F" w:rsidRDefault="00583F69" w:rsidP="00583F69">
            <w:pPr>
              <w:autoSpaceDE w:val="0"/>
              <w:autoSpaceDN w:val="0"/>
              <w:adjustRightInd w:val="0"/>
              <w:spacing w:after="0" w:line="240" w:lineRule="auto"/>
              <w:jc w:val="both"/>
              <w:rPr>
                <w:rFonts w:ascii="Times New Roman" w:hAnsi="Times New Roman" w:cs="Times New Roman"/>
                <w:bCs/>
              </w:rPr>
            </w:pPr>
            <w:r w:rsidRPr="005C2F1F">
              <w:rPr>
                <w:rFonts w:ascii="Times New Roman" w:hAnsi="Times New Roman" w:cs="Times New Roman"/>
                <w:bCs/>
              </w:rPr>
              <w:t>Proceso de adquisición telas y confección de uniformes</w:t>
            </w:r>
          </w:p>
        </w:tc>
        <w:tc>
          <w:tcPr>
            <w:tcW w:w="850"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5</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6"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67"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709"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96"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2665" w:type="dxa"/>
            <w:vAlign w:val="center"/>
          </w:tcPr>
          <w:p w:rsidR="00583F69" w:rsidRPr="005C2F1F" w:rsidRDefault="00C245FA" w:rsidP="00C245FA">
            <w:pPr>
              <w:spacing w:after="0" w:line="240" w:lineRule="auto"/>
              <w:rPr>
                <w:rFonts w:ascii="Times New Roman" w:hAnsi="Times New Roman" w:cs="Times New Roman"/>
                <w:color w:val="000000"/>
                <w:lang w:eastAsia="es-MX"/>
              </w:rPr>
            </w:pPr>
            <w:r w:rsidRPr="005C2F1F">
              <w:rPr>
                <w:rFonts w:ascii="Times New Roman" w:hAnsi="Times New Roman" w:cs="Times New Roman"/>
                <w:color w:val="000000"/>
                <w:lang w:eastAsia="es-MX"/>
              </w:rPr>
              <w:t>Se realizaron los trámites de manera oportuna a fin de contar con los bienes a entregar.</w:t>
            </w:r>
          </w:p>
        </w:tc>
      </w:tr>
      <w:tr w:rsidR="00583F69" w:rsidRPr="005C2F1F" w:rsidTr="007777EB">
        <w:tc>
          <w:tcPr>
            <w:tcW w:w="2235" w:type="dxa"/>
          </w:tcPr>
          <w:p w:rsidR="00583F69" w:rsidRPr="005C2F1F" w:rsidRDefault="00583F69" w:rsidP="00583F69">
            <w:pPr>
              <w:autoSpaceDE w:val="0"/>
              <w:autoSpaceDN w:val="0"/>
              <w:adjustRightInd w:val="0"/>
              <w:spacing w:after="0" w:line="240" w:lineRule="auto"/>
              <w:jc w:val="both"/>
              <w:rPr>
                <w:rFonts w:ascii="Times New Roman" w:hAnsi="Times New Roman" w:cs="Times New Roman"/>
                <w:bCs/>
              </w:rPr>
            </w:pPr>
            <w:r w:rsidRPr="005C2F1F">
              <w:rPr>
                <w:rFonts w:ascii="Times New Roman" w:hAnsi="Times New Roman" w:cs="Times New Roman"/>
                <w:bCs/>
              </w:rPr>
              <w:t>Entrega de apoyo a las personas beneficiarias</w:t>
            </w:r>
          </w:p>
        </w:tc>
        <w:tc>
          <w:tcPr>
            <w:tcW w:w="850"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6</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6"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67"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709"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96" w:type="dxa"/>
            <w:vAlign w:val="center"/>
          </w:tcPr>
          <w:p w:rsidR="00583F69" w:rsidRPr="005C2F1F" w:rsidRDefault="00583F69" w:rsidP="00B95B24">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Parcial</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583F69" w:rsidRPr="005C2F1F" w:rsidRDefault="00583F69"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2665" w:type="dxa"/>
            <w:vAlign w:val="center"/>
          </w:tcPr>
          <w:p w:rsidR="00583F69" w:rsidRPr="005C2F1F" w:rsidRDefault="00C245FA" w:rsidP="00B95B24">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Se llevó a cabo la entrega del bien a los beneficiarios</w:t>
            </w:r>
          </w:p>
        </w:tc>
      </w:tr>
      <w:tr w:rsidR="008D169C" w:rsidRPr="005C2F1F" w:rsidTr="007777EB">
        <w:tc>
          <w:tcPr>
            <w:tcW w:w="2235" w:type="dxa"/>
            <w:vAlign w:val="bottom"/>
          </w:tcPr>
          <w:p w:rsidR="008D169C" w:rsidRPr="005C2F1F" w:rsidRDefault="00583F69" w:rsidP="008D169C">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bCs/>
              </w:rPr>
              <w:t>Elaboración de reportes e informes</w:t>
            </w:r>
          </w:p>
        </w:tc>
        <w:tc>
          <w:tcPr>
            <w:tcW w:w="850"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7</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6"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67"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709"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596" w:type="dxa"/>
            <w:vAlign w:val="center"/>
          </w:tcPr>
          <w:p w:rsidR="008D169C" w:rsidRPr="005C2F1F" w:rsidRDefault="008D169C" w:rsidP="00B95B24">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Parcial</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425" w:type="dxa"/>
            <w:vAlign w:val="center"/>
          </w:tcPr>
          <w:p w:rsidR="008D169C" w:rsidRPr="005C2F1F" w:rsidRDefault="008D169C" w:rsidP="00583F69">
            <w:pPr>
              <w:spacing w:after="0" w:line="240" w:lineRule="auto"/>
              <w:jc w:val="center"/>
              <w:rPr>
                <w:rFonts w:ascii="Times New Roman" w:hAnsi="Times New Roman" w:cs="Times New Roman"/>
                <w:color w:val="000000"/>
                <w:lang w:eastAsia="es-MX"/>
              </w:rPr>
            </w:pPr>
            <w:r w:rsidRPr="005C2F1F">
              <w:rPr>
                <w:rFonts w:ascii="Times New Roman" w:hAnsi="Times New Roman" w:cs="Times New Roman"/>
                <w:color w:val="000000"/>
                <w:lang w:eastAsia="es-MX"/>
              </w:rPr>
              <w:t>Sí</w:t>
            </w:r>
          </w:p>
        </w:tc>
        <w:tc>
          <w:tcPr>
            <w:tcW w:w="2665" w:type="dxa"/>
            <w:vAlign w:val="center"/>
          </w:tcPr>
          <w:p w:rsidR="008D169C" w:rsidRPr="005C2F1F" w:rsidRDefault="00C245FA" w:rsidP="00B95B24">
            <w:pPr>
              <w:spacing w:after="0" w:line="240" w:lineRule="auto"/>
              <w:jc w:val="both"/>
              <w:rPr>
                <w:rFonts w:ascii="Times New Roman" w:hAnsi="Times New Roman" w:cs="Times New Roman"/>
                <w:color w:val="000000"/>
                <w:lang w:eastAsia="es-MX"/>
              </w:rPr>
            </w:pPr>
            <w:r w:rsidRPr="005C2F1F">
              <w:rPr>
                <w:rFonts w:ascii="Times New Roman" w:hAnsi="Times New Roman" w:cs="Times New Roman"/>
                <w:color w:val="000000"/>
                <w:lang w:eastAsia="es-MX"/>
              </w:rPr>
              <w:t>Se entregaron informes trimestrales del avance de objetivos.</w:t>
            </w:r>
          </w:p>
        </w:tc>
      </w:tr>
    </w:tbl>
    <w:p w:rsidR="00C245FA" w:rsidRPr="005C2F1F" w:rsidRDefault="00C245FA" w:rsidP="00B95B24">
      <w:pPr>
        <w:spacing w:after="0" w:line="240" w:lineRule="auto"/>
        <w:rPr>
          <w:rFonts w:ascii="Times New Roman" w:hAnsi="Times New Roman" w:cs="Times New Roman"/>
          <w:bCs/>
          <w:sz w:val="20"/>
          <w:szCs w:val="20"/>
        </w:rPr>
      </w:pPr>
    </w:p>
    <w:p w:rsidR="002A5A01" w:rsidRDefault="00C245FA" w:rsidP="00B95B24">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III.5. Seguimiento y Monitoreo del Programa Social</w:t>
      </w:r>
      <w:r>
        <w:rPr>
          <w:rFonts w:ascii="Times New Roman" w:hAnsi="Times New Roman" w:cs="Times New Roman"/>
          <w:b/>
          <w:bCs/>
          <w:sz w:val="20"/>
          <w:szCs w:val="20"/>
        </w:rPr>
        <w:t>.</w:t>
      </w:r>
    </w:p>
    <w:p w:rsidR="00B95B24" w:rsidRPr="002A5A01" w:rsidRDefault="00B95B24" w:rsidP="00B95B24">
      <w:pPr>
        <w:spacing w:after="0" w:line="240" w:lineRule="auto"/>
        <w:rPr>
          <w:rFonts w:ascii="Times New Roman" w:hAnsi="Times New Roman" w:cs="Times New Roman"/>
          <w:sz w:val="20"/>
          <w:szCs w:val="20"/>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18"/>
        <w:gridCol w:w="2628"/>
        <w:gridCol w:w="2041"/>
        <w:gridCol w:w="2080"/>
        <w:gridCol w:w="1900"/>
      </w:tblGrid>
      <w:tr w:rsidR="00855308" w:rsidRPr="005C2F1F" w:rsidTr="00C245FA">
        <w:trPr>
          <w:trHeight w:val="300"/>
          <w:jc w:val="center"/>
        </w:trPr>
        <w:tc>
          <w:tcPr>
            <w:tcW w:w="1618" w:type="dxa"/>
            <w:noWrap/>
            <w:vAlign w:val="center"/>
          </w:tcPr>
          <w:p w:rsidR="00855308" w:rsidRPr="005C2F1F" w:rsidRDefault="00855308" w:rsidP="00C245FA">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Nivel de Objetivo</w:t>
            </w:r>
          </w:p>
        </w:tc>
        <w:tc>
          <w:tcPr>
            <w:tcW w:w="2628" w:type="dxa"/>
            <w:noWrap/>
            <w:vAlign w:val="center"/>
          </w:tcPr>
          <w:p w:rsidR="00855308" w:rsidRPr="005C2F1F" w:rsidRDefault="00855308" w:rsidP="00C245FA">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Nombre del Indicador</w:t>
            </w:r>
          </w:p>
        </w:tc>
        <w:tc>
          <w:tcPr>
            <w:tcW w:w="2041" w:type="dxa"/>
            <w:noWrap/>
            <w:vAlign w:val="center"/>
          </w:tcPr>
          <w:p w:rsidR="00855308" w:rsidRPr="005C2F1F" w:rsidRDefault="00855308" w:rsidP="00C245FA">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Fórmula</w:t>
            </w:r>
          </w:p>
        </w:tc>
        <w:tc>
          <w:tcPr>
            <w:tcW w:w="2080" w:type="dxa"/>
            <w:noWrap/>
            <w:vAlign w:val="center"/>
          </w:tcPr>
          <w:p w:rsidR="00855308" w:rsidRPr="005C2F1F" w:rsidRDefault="00855308" w:rsidP="00C245FA">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Resultados 2016</w:t>
            </w:r>
          </w:p>
        </w:tc>
        <w:tc>
          <w:tcPr>
            <w:tcW w:w="1900" w:type="dxa"/>
            <w:noWrap/>
            <w:vAlign w:val="center"/>
          </w:tcPr>
          <w:p w:rsidR="00855308" w:rsidRPr="005C2F1F" w:rsidRDefault="00855308" w:rsidP="00C245FA">
            <w:pPr>
              <w:spacing w:after="0" w:line="240" w:lineRule="auto"/>
              <w:jc w:val="center"/>
              <w:rPr>
                <w:rFonts w:ascii="Times New Roman" w:hAnsi="Times New Roman" w:cs="Times New Roman"/>
                <w:b/>
                <w:bCs/>
                <w:color w:val="000000"/>
                <w:sz w:val="20"/>
                <w:szCs w:val="20"/>
                <w:lang w:eastAsia="es-MX"/>
              </w:rPr>
            </w:pPr>
            <w:r w:rsidRPr="005C2F1F">
              <w:rPr>
                <w:rFonts w:ascii="Times New Roman" w:hAnsi="Times New Roman" w:cs="Times New Roman"/>
                <w:b/>
                <w:bCs/>
                <w:color w:val="000000"/>
                <w:sz w:val="20"/>
                <w:szCs w:val="20"/>
                <w:lang w:eastAsia="es-MX"/>
              </w:rPr>
              <w:t>Externalidades</w:t>
            </w:r>
          </w:p>
        </w:tc>
      </w:tr>
      <w:tr w:rsidR="00855308" w:rsidRPr="005C2F1F" w:rsidTr="005C2F1F">
        <w:trPr>
          <w:trHeight w:val="300"/>
          <w:jc w:val="center"/>
        </w:trPr>
        <w:tc>
          <w:tcPr>
            <w:tcW w:w="1618" w:type="dxa"/>
            <w:noWrap/>
            <w:vAlign w:val="center"/>
          </w:tcPr>
          <w:p w:rsidR="00855308" w:rsidRPr="005C2F1F" w:rsidRDefault="00855308" w:rsidP="00C245FA">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FIN</w:t>
            </w:r>
          </w:p>
        </w:tc>
        <w:tc>
          <w:tcPr>
            <w:tcW w:w="2628"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La reducción del gasto que hacen las familias para la adquisición de uniformes escolares</w:t>
            </w:r>
          </w:p>
        </w:tc>
        <w:tc>
          <w:tcPr>
            <w:tcW w:w="2041"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Gasto total al inicio del ciclo escolar sin apoyo - gasto total al inicio del ciclo escolar con el apoyo = apoyo en la economía</w:t>
            </w:r>
          </w:p>
        </w:tc>
        <w:tc>
          <w:tcPr>
            <w:tcW w:w="2080"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Apoyo en la economía familiar al otorgar un conjunto deportivo con un monto unitario de 326.50</w:t>
            </w:r>
          </w:p>
        </w:tc>
        <w:tc>
          <w:tcPr>
            <w:tcW w:w="1900" w:type="dxa"/>
            <w:tcBorders>
              <w:bottom w:val="single" w:sz="4" w:space="0" w:color="auto"/>
            </w:tcBorders>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p>
        </w:tc>
      </w:tr>
      <w:tr w:rsidR="005C2F1F" w:rsidRPr="005C2F1F" w:rsidTr="005C2F1F">
        <w:trPr>
          <w:trHeight w:val="742"/>
          <w:jc w:val="center"/>
        </w:trPr>
        <w:tc>
          <w:tcPr>
            <w:tcW w:w="1618" w:type="dxa"/>
            <w:vMerge w:val="restart"/>
            <w:noWrap/>
            <w:vAlign w:val="center"/>
          </w:tcPr>
          <w:p w:rsidR="005C2F1F" w:rsidRPr="005C2F1F" w:rsidRDefault="005C2F1F" w:rsidP="00C245FA">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sz w:val="20"/>
                <w:szCs w:val="20"/>
              </w:rPr>
              <w:t>PROPÓSITO</w:t>
            </w:r>
          </w:p>
        </w:tc>
        <w:tc>
          <w:tcPr>
            <w:tcW w:w="2628" w:type="dxa"/>
            <w:vMerge w:val="restart"/>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La cantidad de niños inscritos en dichos planteles atendidos por el programa.</w:t>
            </w:r>
          </w:p>
        </w:tc>
        <w:tc>
          <w:tcPr>
            <w:tcW w:w="2041" w:type="dxa"/>
            <w:vMerge w:val="restart"/>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Alumnos inscritos en escuelas públicas atendidos por el programa / X 100 alumnos inscritos en escuelas públicas en Tlalpan</w:t>
            </w:r>
          </w:p>
        </w:tc>
        <w:tc>
          <w:tcPr>
            <w:tcW w:w="2080" w:type="dxa"/>
            <w:vMerge w:val="restart"/>
            <w:tcBorders>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38, 357 estudiantes inscritos en escuelas primarias públicas, Centros de Atención Múltiple y Centros de Desarrollo Delegacional</w:t>
            </w:r>
          </w:p>
        </w:tc>
        <w:tc>
          <w:tcPr>
            <w:tcW w:w="1900" w:type="dxa"/>
            <w:tcBorders>
              <w:top w:val="single" w:sz="4" w:space="0" w:color="auto"/>
              <w:left w:val="single" w:sz="4" w:space="0" w:color="auto"/>
              <w:bottom w:val="nil"/>
              <w:right w:val="single" w:sz="4" w:space="0" w:color="auto"/>
            </w:tcBorders>
            <w:noWrap/>
            <w:vAlign w:val="center"/>
          </w:tcPr>
          <w:p w:rsidR="005C2F1F" w:rsidRPr="005C2F1F" w:rsidRDefault="005C2F1F" w:rsidP="005C2F1F">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No todos los beneficiarios recogieron el conjunto deportivo.</w:t>
            </w:r>
          </w:p>
        </w:tc>
      </w:tr>
      <w:tr w:rsidR="005C2F1F" w:rsidRPr="005C2F1F" w:rsidTr="005C2F1F">
        <w:trPr>
          <w:trHeight w:val="741"/>
          <w:jc w:val="center"/>
        </w:trPr>
        <w:tc>
          <w:tcPr>
            <w:tcW w:w="1618" w:type="dxa"/>
            <w:vMerge/>
            <w:noWrap/>
            <w:vAlign w:val="center"/>
          </w:tcPr>
          <w:p w:rsidR="005C2F1F" w:rsidRPr="005C2F1F" w:rsidRDefault="005C2F1F" w:rsidP="00C245FA">
            <w:pPr>
              <w:spacing w:after="0" w:line="240" w:lineRule="auto"/>
              <w:jc w:val="center"/>
              <w:rPr>
                <w:rFonts w:ascii="Times New Roman" w:hAnsi="Times New Roman" w:cs="Times New Roman"/>
                <w:sz w:val="20"/>
                <w:szCs w:val="20"/>
              </w:rPr>
            </w:pPr>
          </w:p>
        </w:tc>
        <w:tc>
          <w:tcPr>
            <w:tcW w:w="2628" w:type="dxa"/>
            <w:vMerge/>
            <w:noWrap/>
            <w:vAlign w:val="center"/>
          </w:tcPr>
          <w:p w:rsidR="005C2F1F" w:rsidRPr="005C2F1F" w:rsidRDefault="005C2F1F" w:rsidP="00C245FA">
            <w:pPr>
              <w:spacing w:after="0" w:line="240" w:lineRule="auto"/>
              <w:jc w:val="both"/>
              <w:rPr>
                <w:rFonts w:ascii="Times New Roman" w:hAnsi="Times New Roman" w:cs="Times New Roman"/>
                <w:sz w:val="20"/>
                <w:szCs w:val="20"/>
              </w:rPr>
            </w:pPr>
          </w:p>
        </w:tc>
        <w:tc>
          <w:tcPr>
            <w:tcW w:w="2041" w:type="dxa"/>
            <w:vMerge/>
            <w:noWrap/>
            <w:vAlign w:val="center"/>
          </w:tcPr>
          <w:p w:rsidR="005C2F1F" w:rsidRPr="005C2F1F" w:rsidRDefault="005C2F1F" w:rsidP="00C245FA">
            <w:pPr>
              <w:spacing w:after="0" w:line="240" w:lineRule="auto"/>
              <w:jc w:val="both"/>
              <w:rPr>
                <w:rFonts w:ascii="Times New Roman" w:hAnsi="Times New Roman" w:cs="Times New Roman"/>
                <w:sz w:val="20"/>
                <w:szCs w:val="20"/>
              </w:rPr>
            </w:pPr>
          </w:p>
        </w:tc>
        <w:tc>
          <w:tcPr>
            <w:tcW w:w="2080" w:type="dxa"/>
            <w:vMerge/>
            <w:tcBorders>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p>
        </w:tc>
        <w:tc>
          <w:tcPr>
            <w:tcW w:w="1900" w:type="dxa"/>
            <w:tcBorders>
              <w:top w:val="nil"/>
              <w:left w:val="single" w:sz="4" w:space="0" w:color="auto"/>
              <w:bottom w:val="single" w:sz="4" w:space="0" w:color="auto"/>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No se tuvieron condiciones óptimas de infraestructura para llevar a cabo las entregas</w:t>
            </w:r>
          </w:p>
        </w:tc>
      </w:tr>
      <w:tr w:rsidR="005C2F1F" w:rsidRPr="005C2F1F" w:rsidTr="005C2F1F">
        <w:trPr>
          <w:trHeight w:val="742"/>
          <w:jc w:val="center"/>
        </w:trPr>
        <w:tc>
          <w:tcPr>
            <w:tcW w:w="1618" w:type="dxa"/>
            <w:vMerge w:val="restart"/>
            <w:noWrap/>
            <w:vAlign w:val="center"/>
          </w:tcPr>
          <w:p w:rsidR="005C2F1F" w:rsidRPr="005C2F1F" w:rsidRDefault="005C2F1F" w:rsidP="00C245FA">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sz w:val="20"/>
                <w:szCs w:val="20"/>
              </w:rPr>
              <w:t>COMPONENTES</w:t>
            </w:r>
          </w:p>
        </w:tc>
        <w:tc>
          <w:tcPr>
            <w:tcW w:w="2628" w:type="dxa"/>
            <w:vMerge w:val="restart"/>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Costo promedio por entrega de apoyo de uniforme deportivo escolar en 2016</w:t>
            </w:r>
          </w:p>
        </w:tc>
        <w:tc>
          <w:tcPr>
            <w:tcW w:w="2041" w:type="dxa"/>
            <w:vMerge w:val="restart"/>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Presupuesto asignado al programa / # de apoyos entregados</w:t>
            </w:r>
          </w:p>
        </w:tc>
        <w:tc>
          <w:tcPr>
            <w:tcW w:w="2080" w:type="dxa"/>
            <w:vMerge w:val="restart"/>
            <w:tcBorders>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417.13</w:t>
            </w:r>
          </w:p>
        </w:tc>
        <w:tc>
          <w:tcPr>
            <w:tcW w:w="1900" w:type="dxa"/>
            <w:tcBorders>
              <w:top w:val="single" w:sz="4" w:space="0" w:color="auto"/>
              <w:left w:val="single" w:sz="4" w:space="0" w:color="auto"/>
              <w:bottom w:val="nil"/>
              <w:right w:val="single" w:sz="4" w:space="0" w:color="auto"/>
            </w:tcBorders>
            <w:noWrap/>
            <w:vAlign w:val="center"/>
          </w:tcPr>
          <w:p w:rsidR="005C2F1F" w:rsidRPr="005C2F1F" w:rsidRDefault="005C2F1F" w:rsidP="005C2F1F">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 xml:space="preserve">No todos los beneficiarios recogieron el </w:t>
            </w:r>
            <w:r w:rsidRPr="005C2F1F">
              <w:rPr>
                <w:rFonts w:ascii="Times New Roman" w:hAnsi="Times New Roman" w:cs="Times New Roman"/>
                <w:color w:val="000000"/>
                <w:sz w:val="20"/>
                <w:szCs w:val="20"/>
                <w:lang w:eastAsia="es-MX"/>
              </w:rPr>
              <w:lastRenderedPageBreak/>
              <w:t>conjunto deportivo.</w:t>
            </w:r>
          </w:p>
        </w:tc>
      </w:tr>
      <w:tr w:rsidR="005C2F1F" w:rsidRPr="005C2F1F" w:rsidTr="005C2F1F">
        <w:trPr>
          <w:trHeight w:val="741"/>
          <w:jc w:val="center"/>
        </w:trPr>
        <w:tc>
          <w:tcPr>
            <w:tcW w:w="1618" w:type="dxa"/>
            <w:vMerge/>
            <w:noWrap/>
            <w:vAlign w:val="center"/>
          </w:tcPr>
          <w:p w:rsidR="005C2F1F" w:rsidRPr="005C2F1F" w:rsidRDefault="005C2F1F" w:rsidP="00C245FA">
            <w:pPr>
              <w:spacing w:after="0" w:line="240" w:lineRule="auto"/>
              <w:jc w:val="center"/>
              <w:rPr>
                <w:rFonts w:ascii="Times New Roman" w:hAnsi="Times New Roman" w:cs="Times New Roman"/>
                <w:sz w:val="20"/>
                <w:szCs w:val="20"/>
              </w:rPr>
            </w:pPr>
          </w:p>
        </w:tc>
        <w:tc>
          <w:tcPr>
            <w:tcW w:w="2628" w:type="dxa"/>
            <w:vMerge/>
            <w:noWrap/>
            <w:vAlign w:val="center"/>
          </w:tcPr>
          <w:p w:rsidR="005C2F1F" w:rsidRPr="005C2F1F" w:rsidRDefault="005C2F1F" w:rsidP="00C245FA">
            <w:pPr>
              <w:spacing w:after="0" w:line="240" w:lineRule="auto"/>
              <w:jc w:val="both"/>
              <w:rPr>
                <w:rFonts w:ascii="Times New Roman" w:hAnsi="Times New Roman" w:cs="Times New Roman"/>
                <w:sz w:val="20"/>
                <w:szCs w:val="20"/>
              </w:rPr>
            </w:pPr>
          </w:p>
        </w:tc>
        <w:tc>
          <w:tcPr>
            <w:tcW w:w="2041" w:type="dxa"/>
            <w:vMerge/>
            <w:noWrap/>
            <w:vAlign w:val="center"/>
          </w:tcPr>
          <w:p w:rsidR="005C2F1F" w:rsidRPr="005C2F1F" w:rsidRDefault="005C2F1F" w:rsidP="00C245FA">
            <w:pPr>
              <w:spacing w:after="0" w:line="240" w:lineRule="auto"/>
              <w:jc w:val="both"/>
              <w:rPr>
                <w:rFonts w:ascii="Times New Roman" w:hAnsi="Times New Roman" w:cs="Times New Roman"/>
                <w:sz w:val="20"/>
                <w:szCs w:val="20"/>
              </w:rPr>
            </w:pPr>
          </w:p>
        </w:tc>
        <w:tc>
          <w:tcPr>
            <w:tcW w:w="2080" w:type="dxa"/>
            <w:vMerge/>
            <w:tcBorders>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p>
        </w:tc>
        <w:tc>
          <w:tcPr>
            <w:tcW w:w="1900" w:type="dxa"/>
            <w:tcBorders>
              <w:top w:val="nil"/>
              <w:left w:val="single" w:sz="4" w:space="0" w:color="auto"/>
              <w:bottom w:val="single" w:sz="4" w:space="0" w:color="auto"/>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No se tuvieron condiciones óptimas de infraestructura para llevar a cabo las entregas</w:t>
            </w:r>
          </w:p>
        </w:tc>
      </w:tr>
      <w:tr w:rsidR="00855308" w:rsidRPr="005C2F1F" w:rsidTr="005C2F1F">
        <w:trPr>
          <w:trHeight w:val="300"/>
          <w:jc w:val="center"/>
        </w:trPr>
        <w:tc>
          <w:tcPr>
            <w:tcW w:w="1618" w:type="dxa"/>
            <w:noWrap/>
            <w:vAlign w:val="center"/>
          </w:tcPr>
          <w:p w:rsidR="00855308" w:rsidRPr="005C2F1F" w:rsidRDefault="00855308" w:rsidP="00C245FA">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sz w:val="20"/>
                <w:szCs w:val="20"/>
              </w:rPr>
              <w:t>ACTIVIDADES</w:t>
            </w:r>
          </w:p>
        </w:tc>
        <w:tc>
          <w:tcPr>
            <w:tcW w:w="2628"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Porcentaje de la población solicitante</w:t>
            </w:r>
          </w:p>
        </w:tc>
        <w:tc>
          <w:tcPr>
            <w:tcW w:w="2041"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Planteles solicitantes / X 100 Planteles existentes</w:t>
            </w:r>
          </w:p>
        </w:tc>
        <w:tc>
          <w:tcPr>
            <w:tcW w:w="2080"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100% de planteles establecidos en las reglas de operación</w:t>
            </w:r>
          </w:p>
        </w:tc>
        <w:tc>
          <w:tcPr>
            <w:tcW w:w="1900" w:type="dxa"/>
            <w:tcBorders>
              <w:top w:val="single" w:sz="4" w:space="0" w:color="auto"/>
            </w:tcBorders>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p>
        </w:tc>
      </w:tr>
      <w:tr w:rsidR="00855308" w:rsidRPr="005C2F1F" w:rsidTr="00C245FA">
        <w:trPr>
          <w:trHeight w:val="300"/>
          <w:jc w:val="center"/>
        </w:trPr>
        <w:tc>
          <w:tcPr>
            <w:tcW w:w="1618" w:type="dxa"/>
            <w:noWrap/>
            <w:vAlign w:val="center"/>
          </w:tcPr>
          <w:p w:rsidR="00855308" w:rsidRPr="005C2F1F" w:rsidRDefault="00855308" w:rsidP="00C245FA">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sz w:val="20"/>
                <w:szCs w:val="20"/>
              </w:rPr>
              <w:t>ACTIVIDADES</w:t>
            </w:r>
          </w:p>
        </w:tc>
        <w:tc>
          <w:tcPr>
            <w:tcW w:w="2628"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Porcentaje de la población solicitante</w:t>
            </w:r>
          </w:p>
        </w:tc>
        <w:tc>
          <w:tcPr>
            <w:tcW w:w="2041"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Planteles solicitantes / X 100 Planteles existentes</w:t>
            </w:r>
          </w:p>
        </w:tc>
        <w:tc>
          <w:tcPr>
            <w:tcW w:w="2080"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100% de planteles establecidos en las reglas de operación</w:t>
            </w:r>
          </w:p>
        </w:tc>
        <w:tc>
          <w:tcPr>
            <w:tcW w:w="1900"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p>
        </w:tc>
      </w:tr>
      <w:tr w:rsidR="00855308" w:rsidRPr="005C2F1F" w:rsidTr="005C2F1F">
        <w:trPr>
          <w:trHeight w:val="300"/>
          <w:jc w:val="center"/>
        </w:trPr>
        <w:tc>
          <w:tcPr>
            <w:tcW w:w="1618" w:type="dxa"/>
            <w:noWrap/>
            <w:vAlign w:val="center"/>
          </w:tcPr>
          <w:p w:rsidR="00855308" w:rsidRPr="005C2F1F" w:rsidRDefault="00855308" w:rsidP="00C245FA">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sz w:val="20"/>
                <w:szCs w:val="20"/>
              </w:rPr>
              <w:t>ACTIVIDADES</w:t>
            </w:r>
          </w:p>
        </w:tc>
        <w:tc>
          <w:tcPr>
            <w:tcW w:w="2628"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Planteles asistentes a la reunión</w:t>
            </w:r>
          </w:p>
        </w:tc>
        <w:tc>
          <w:tcPr>
            <w:tcW w:w="2041"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Total de planteles / Total de planteles X 100 asistentes</w:t>
            </w:r>
          </w:p>
        </w:tc>
        <w:tc>
          <w:tcPr>
            <w:tcW w:w="2080" w:type="dxa"/>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85 planteles</w:t>
            </w:r>
          </w:p>
        </w:tc>
        <w:tc>
          <w:tcPr>
            <w:tcW w:w="1900" w:type="dxa"/>
            <w:tcBorders>
              <w:bottom w:val="single" w:sz="4" w:space="0" w:color="auto"/>
            </w:tcBorders>
            <w:noWrap/>
            <w:vAlign w:val="center"/>
          </w:tcPr>
          <w:p w:rsidR="00855308" w:rsidRPr="005C2F1F" w:rsidRDefault="00855308" w:rsidP="00C245FA">
            <w:pPr>
              <w:spacing w:after="0" w:line="240" w:lineRule="auto"/>
              <w:jc w:val="both"/>
              <w:rPr>
                <w:rFonts w:ascii="Times New Roman" w:hAnsi="Times New Roman" w:cs="Times New Roman"/>
                <w:color w:val="000000"/>
                <w:sz w:val="20"/>
                <w:szCs w:val="20"/>
                <w:lang w:eastAsia="es-MX"/>
              </w:rPr>
            </w:pPr>
          </w:p>
        </w:tc>
      </w:tr>
      <w:tr w:rsidR="005C2F1F" w:rsidRPr="005C2F1F" w:rsidTr="005C2F1F">
        <w:trPr>
          <w:trHeight w:val="742"/>
          <w:jc w:val="center"/>
        </w:trPr>
        <w:tc>
          <w:tcPr>
            <w:tcW w:w="1618" w:type="dxa"/>
            <w:vMerge w:val="restart"/>
            <w:noWrap/>
            <w:vAlign w:val="center"/>
          </w:tcPr>
          <w:p w:rsidR="005C2F1F" w:rsidRPr="005C2F1F" w:rsidRDefault="005C2F1F" w:rsidP="00C245FA">
            <w:pPr>
              <w:spacing w:after="0" w:line="240" w:lineRule="auto"/>
              <w:jc w:val="center"/>
              <w:rPr>
                <w:rFonts w:ascii="Times New Roman" w:hAnsi="Times New Roman" w:cs="Times New Roman"/>
                <w:color w:val="000000"/>
                <w:sz w:val="20"/>
                <w:szCs w:val="20"/>
                <w:lang w:eastAsia="es-MX"/>
              </w:rPr>
            </w:pPr>
            <w:r w:rsidRPr="005C2F1F">
              <w:rPr>
                <w:rFonts w:ascii="Times New Roman" w:hAnsi="Times New Roman" w:cs="Times New Roman"/>
                <w:sz w:val="20"/>
                <w:szCs w:val="20"/>
              </w:rPr>
              <w:t>ACTIVIDADES</w:t>
            </w:r>
          </w:p>
        </w:tc>
        <w:tc>
          <w:tcPr>
            <w:tcW w:w="2628" w:type="dxa"/>
            <w:vMerge w:val="restart"/>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Variación anual de personas que integran el padrón de beneficiarios</w:t>
            </w:r>
          </w:p>
        </w:tc>
        <w:tc>
          <w:tcPr>
            <w:tcW w:w="2041" w:type="dxa"/>
            <w:vMerge w:val="restart"/>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sz w:val="20"/>
                <w:szCs w:val="20"/>
              </w:rPr>
              <w:t># de beneficiarios del año 2016 / # de beneficiarios del año 2015</w:t>
            </w:r>
          </w:p>
        </w:tc>
        <w:tc>
          <w:tcPr>
            <w:tcW w:w="2080" w:type="dxa"/>
            <w:vMerge w:val="restart"/>
            <w:tcBorders>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-0.10</w:t>
            </w:r>
          </w:p>
        </w:tc>
        <w:tc>
          <w:tcPr>
            <w:tcW w:w="1900" w:type="dxa"/>
            <w:tcBorders>
              <w:top w:val="single" w:sz="4" w:space="0" w:color="auto"/>
              <w:left w:val="single" w:sz="4" w:space="0" w:color="auto"/>
              <w:bottom w:val="nil"/>
              <w:right w:val="single" w:sz="4" w:space="0" w:color="auto"/>
            </w:tcBorders>
            <w:noWrap/>
            <w:vAlign w:val="center"/>
          </w:tcPr>
          <w:p w:rsidR="005C2F1F" w:rsidRPr="005C2F1F" w:rsidRDefault="005C2F1F" w:rsidP="005C2F1F">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No todos los beneficiarios recogieron el conjunto deportivo.</w:t>
            </w:r>
          </w:p>
        </w:tc>
      </w:tr>
      <w:tr w:rsidR="005C2F1F" w:rsidRPr="005C2F1F" w:rsidTr="005C2F1F">
        <w:trPr>
          <w:trHeight w:val="741"/>
          <w:jc w:val="center"/>
        </w:trPr>
        <w:tc>
          <w:tcPr>
            <w:tcW w:w="1618" w:type="dxa"/>
            <w:vMerge/>
            <w:noWrap/>
            <w:vAlign w:val="center"/>
          </w:tcPr>
          <w:p w:rsidR="005C2F1F" w:rsidRPr="005C2F1F" w:rsidRDefault="005C2F1F" w:rsidP="00C245FA">
            <w:pPr>
              <w:spacing w:after="0" w:line="240" w:lineRule="auto"/>
              <w:jc w:val="center"/>
              <w:rPr>
                <w:rFonts w:ascii="Times New Roman" w:hAnsi="Times New Roman" w:cs="Times New Roman"/>
                <w:sz w:val="20"/>
                <w:szCs w:val="20"/>
              </w:rPr>
            </w:pPr>
          </w:p>
        </w:tc>
        <w:tc>
          <w:tcPr>
            <w:tcW w:w="2628" w:type="dxa"/>
            <w:vMerge/>
            <w:noWrap/>
            <w:vAlign w:val="center"/>
          </w:tcPr>
          <w:p w:rsidR="005C2F1F" w:rsidRPr="005C2F1F" w:rsidRDefault="005C2F1F" w:rsidP="00C245FA">
            <w:pPr>
              <w:spacing w:after="0" w:line="240" w:lineRule="auto"/>
              <w:jc w:val="both"/>
              <w:rPr>
                <w:rFonts w:ascii="Times New Roman" w:hAnsi="Times New Roman" w:cs="Times New Roman"/>
                <w:sz w:val="20"/>
                <w:szCs w:val="20"/>
              </w:rPr>
            </w:pPr>
          </w:p>
        </w:tc>
        <w:tc>
          <w:tcPr>
            <w:tcW w:w="2041" w:type="dxa"/>
            <w:vMerge/>
            <w:noWrap/>
            <w:vAlign w:val="center"/>
          </w:tcPr>
          <w:p w:rsidR="005C2F1F" w:rsidRPr="005C2F1F" w:rsidRDefault="005C2F1F" w:rsidP="00C245FA">
            <w:pPr>
              <w:spacing w:after="0" w:line="240" w:lineRule="auto"/>
              <w:jc w:val="both"/>
              <w:rPr>
                <w:rFonts w:ascii="Times New Roman" w:hAnsi="Times New Roman" w:cs="Times New Roman"/>
                <w:sz w:val="20"/>
                <w:szCs w:val="20"/>
              </w:rPr>
            </w:pPr>
          </w:p>
        </w:tc>
        <w:tc>
          <w:tcPr>
            <w:tcW w:w="2080" w:type="dxa"/>
            <w:vMerge/>
            <w:tcBorders>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p>
        </w:tc>
        <w:tc>
          <w:tcPr>
            <w:tcW w:w="1900" w:type="dxa"/>
            <w:tcBorders>
              <w:top w:val="nil"/>
              <w:left w:val="single" w:sz="4" w:space="0" w:color="auto"/>
              <w:bottom w:val="single" w:sz="4" w:space="0" w:color="auto"/>
              <w:right w:val="single" w:sz="4" w:space="0" w:color="auto"/>
            </w:tcBorders>
            <w:noWrap/>
            <w:vAlign w:val="center"/>
          </w:tcPr>
          <w:p w:rsidR="005C2F1F" w:rsidRPr="005C2F1F" w:rsidRDefault="005C2F1F" w:rsidP="00C245FA">
            <w:pPr>
              <w:spacing w:after="0" w:line="240" w:lineRule="auto"/>
              <w:jc w:val="both"/>
              <w:rPr>
                <w:rFonts w:ascii="Times New Roman" w:hAnsi="Times New Roman" w:cs="Times New Roman"/>
                <w:color w:val="000000"/>
                <w:sz w:val="20"/>
                <w:szCs w:val="20"/>
                <w:lang w:eastAsia="es-MX"/>
              </w:rPr>
            </w:pPr>
            <w:r w:rsidRPr="005C2F1F">
              <w:rPr>
                <w:rFonts w:ascii="Times New Roman" w:hAnsi="Times New Roman" w:cs="Times New Roman"/>
                <w:color w:val="000000"/>
                <w:sz w:val="20"/>
                <w:szCs w:val="20"/>
                <w:lang w:eastAsia="es-MX"/>
              </w:rPr>
              <w:t>No se tuvieron condiciones óptimas de infraestructura para llevar a cabo las entregas</w:t>
            </w:r>
          </w:p>
        </w:tc>
      </w:tr>
    </w:tbl>
    <w:p w:rsidR="00855308" w:rsidRPr="00B95B24" w:rsidRDefault="00855308" w:rsidP="00B95B24">
      <w:pPr>
        <w:spacing w:line="240" w:lineRule="auto"/>
        <w:ind w:left="-142" w:firstLine="142"/>
        <w:jc w:val="both"/>
        <w:rPr>
          <w:rFonts w:ascii="Times New Roman" w:hAnsi="Times New Roman" w:cs="Times New Roman"/>
          <w:iCs/>
          <w:sz w:val="20"/>
          <w:szCs w:val="20"/>
        </w:rPr>
      </w:pPr>
    </w:p>
    <w:tbl>
      <w:tblPr>
        <w:tblpPr w:leftFromText="141" w:rightFromText="141" w:vertAnchor="text" w:horzAnchor="margin" w:tblpXSpec="center" w:tblpY="-21"/>
        <w:tblW w:w="10273" w:type="dxa"/>
        <w:tblCellMar>
          <w:left w:w="70" w:type="dxa"/>
          <w:right w:w="70" w:type="dxa"/>
        </w:tblCellMar>
        <w:tblLook w:val="00A0" w:firstRow="1" w:lastRow="0" w:firstColumn="1" w:lastColumn="0" w:noHBand="0" w:noVBand="0"/>
      </w:tblPr>
      <w:tblGrid>
        <w:gridCol w:w="6203"/>
        <w:gridCol w:w="1660"/>
        <w:gridCol w:w="2410"/>
      </w:tblGrid>
      <w:tr w:rsidR="00855308" w:rsidRPr="003D1DFB" w:rsidTr="005C2F1F">
        <w:trPr>
          <w:trHeight w:val="585"/>
        </w:trPr>
        <w:tc>
          <w:tcPr>
            <w:tcW w:w="6203" w:type="dxa"/>
            <w:tcBorders>
              <w:top w:val="single" w:sz="4" w:space="0" w:color="auto"/>
              <w:left w:val="single" w:sz="4" w:space="0" w:color="auto"/>
              <w:bottom w:val="single" w:sz="4" w:space="0" w:color="auto"/>
              <w:right w:val="single" w:sz="4" w:space="0" w:color="auto"/>
            </w:tcBorders>
            <w:vAlign w:val="center"/>
          </w:tcPr>
          <w:p w:rsidR="00855308" w:rsidRPr="003D1DFB" w:rsidRDefault="00855308" w:rsidP="0045450C">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Aspecto del seguimiento y monitoreo de los indicadores del programa social en 2016</w:t>
            </w:r>
          </w:p>
        </w:tc>
        <w:tc>
          <w:tcPr>
            <w:tcW w:w="1660" w:type="dxa"/>
            <w:tcBorders>
              <w:top w:val="single" w:sz="4" w:space="0" w:color="auto"/>
              <w:left w:val="nil"/>
              <w:bottom w:val="single" w:sz="4" w:space="0" w:color="auto"/>
              <w:right w:val="single" w:sz="4" w:space="0" w:color="auto"/>
            </w:tcBorders>
            <w:vAlign w:val="center"/>
          </w:tcPr>
          <w:p w:rsidR="00855308" w:rsidRPr="003D1DFB" w:rsidRDefault="00855308" w:rsidP="0045450C">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 xml:space="preserve">Valoración </w:t>
            </w:r>
            <w:r w:rsidRPr="003D1DFB">
              <w:rPr>
                <w:rFonts w:ascii="Times New Roman" w:hAnsi="Times New Roman" w:cs="Times New Roman"/>
                <w:color w:val="000000"/>
                <w:sz w:val="20"/>
                <w:szCs w:val="20"/>
                <w:lang w:eastAsia="es-MX"/>
              </w:rPr>
              <w:t>(si</w:t>
            </w:r>
            <w:r w:rsidRPr="003D1DFB">
              <w:rPr>
                <w:rFonts w:ascii="Times New Roman" w:hAnsi="Times New Roman" w:cs="Times New Roman"/>
                <w:b/>
                <w:bCs/>
                <w:color w:val="000000"/>
                <w:sz w:val="20"/>
                <w:szCs w:val="20"/>
                <w:lang w:eastAsia="es-MX"/>
              </w:rPr>
              <w:t>,</w:t>
            </w:r>
            <w:r w:rsidR="00C245FA">
              <w:rPr>
                <w:rFonts w:ascii="Times New Roman" w:hAnsi="Times New Roman" w:cs="Times New Roman"/>
                <w:b/>
                <w:bCs/>
                <w:color w:val="000000"/>
                <w:sz w:val="20"/>
                <w:szCs w:val="20"/>
                <w:lang w:eastAsia="es-MX"/>
              </w:rPr>
              <w:t xml:space="preserve"> </w:t>
            </w:r>
            <w:r w:rsidRPr="003D1DFB">
              <w:rPr>
                <w:rFonts w:ascii="Times New Roman" w:hAnsi="Times New Roman" w:cs="Times New Roman"/>
                <w:color w:val="000000"/>
                <w:sz w:val="20"/>
                <w:szCs w:val="20"/>
                <w:lang w:eastAsia="es-MX"/>
              </w:rPr>
              <w:t>parcialmente,</w:t>
            </w:r>
            <w:r w:rsidR="00C245FA">
              <w:rPr>
                <w:rFonts w:ascii="Times New Roman" w:hAnsi="Times New Roman" w:cs="Times New Roman"/>
                <w:color w:val="000000"/>
                <w:sz w:val="20"/>
                <w:szCs w:val="20"/>
                <w:lang w:eastAsia="es-MX"/>
              </w:rPr>
              <w:t xml:space="preserve"> </w:t>
            </w:r>
            <w:r w:rsidRPr="003D1DFB">
              <w:rPr>
                <w:rFonts w:ascii="Times New Roman" w:hAnsi="Times New Roman" w:cs="Times New Roman"/>
                <w:color w:val="000000"/>
                <w:sz w:val="20"/>
                <w:szCs w:val="20"/>
                <w:lang w:eastAsia="es-MX"/>
              </w:rPr>
              <w:t>no)</w:t>
            </w:r>
          </w:p>
        </w:tc>
        <w:tc>
          <w:tcPr>
            <w:tcW w:w="2410" w:type="dxa"/>
            <w:tcBorders>
              <w:top w:val="single" w:sz="4" w:space="0" w:color="auto"/>
              <w:left w:val="nil"/>
              <w:bottom w:val="single" w:sz="4" w:space="0" w:color="auto"/>
              <w:right w:val="single" w:sz="4" w:space="0" w:color="auto"/>
            </w:tcBorders>
            <w:noWrap/>
            <w:vAlign w:val="center"/>
          </w:tcPr>
          <w:p w:rsidR="00855308" w:rsidRPr="003D1DFB" w:rsidRDefault="00855308" w:rsidP="0045450C">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Justificación</w:t>
            </w:r>
          </w:p>
        </w:tc>
      </w:tr>
      <w:tr w:rsidR="00855308" w:rsidRPr="003D1DFB" w:rsidTr="0045450C">
        <w:trPr>
          <w:trHeight w:val="522"/>
        </w:trPr>
        <w:tc>
          <w:tcPr>
            <w:tcW w:w="6203" w:type="dxa"/>
            <w:tcBorders>
              <w:top w:val="nil"/>
              <w:left w:val="single" w:sz="4" w:space="0" w:color="auto"/>
              <w:bottom w:val="single" w:sz="4" w:space="0" w:color="auto"/>
              <w:right w:val="single" w:sz="4" w:space="0" w:color="auto"/>
            </w:tcBorders>
            <w:noWrap/>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Se dio seguimiento a los indicadores con la periodicidad planteada inicialmente</w:t>
            </w:r>
          </w:p>
        </w:tc>
        <w:tc>
          <w:tcPr>
            <w:tcW w:w="1660" w:type="dxa"/>
            <w:tcBorders>
              <w:top w:val="nil"/>
              <w:left w:val="nil"/>
              <w:bottom w:val="single" w:sz="4" w:space="0" w:color="auto"/>
              <w:right w:val="single" w:sz="4" w:space="0" w:color="auto"/>
            </w:tcBorders>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2410" w:type="dxa"/>
            <w:tcBorders>
              <w:top w:val="nil"/>
              <w:left w:val="nil"/>
              <w:bottom w:val="single" w:sz="4" w:space="0" w:color="auto"/>
              <w:right w:val="single" w:sz="4" w:space="0" w:color="auto"/>
            </w:tcBorders>
            <w:noWrap/>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Se cumple con lo establecido en la Reglas de Operación 2016</w:t>
            </w:r>
          </w:p>
        </w:tc>
      </w:tr>
      <w:tr w:rsidR="00855308" w:rsidRPr="003D1DFB" w:rsidTr="0045450C">
        <w:trPr>
          <w:trHeight w:val="403"/>
        </w:trPr>
        <w:tc>
          <w:tcPr>
            <w:tcW w:w="6203" w:type="dxa"/>
            <w:tcBorders>
              <w:top w:val="nil"/>
              <w:left w:val="single" w:sz="4" w:space="0" w:color="auto"/>
              <w:bottom w:val="single" w:sz="4" w:space="0" w:color="auto"/>
              <w:right w:val="single" w:sz="4" w:space="0" w:color="auto"/>
            </w:tcBorders>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Se generó, recolecto y registro de forma adecuada y oportuna la información para el cálculo de los indicadores</w:t>
            </w:r>
          </w:p>
        </w:tc>
        <w:tc>
          <w:tcPr>
            <w:tcW w:w="1660" w:type="dxa"/>
            <w:tcBorders>
              <w:top w:val="nil"/>
              <w:left w:val="nil"/>
              <w:bottom w:val="single" w:sz="4" w:space="0" w:color="auto"/>
              <w:right w:val="single" w:sz="4" w:space="0" w:color="auto"/>
            </w:tcBorders>
            <w:noWrap/>
            <w:vAlign w:val="center"/>
          </w:tcPr>
          <w:p w:rsidR="00855308" w:rsidRPr="003D1DFB" w:rsidRDefault="00C245FA" w:rsidP="005C2F1F">
            <w:pPr>
              <w:spacing w:after="0" w:line="240" w:lineRule="auto"/>
              <w:jc w:val="center"/>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Sí</w:t>
            </w:r>
          </w:p>
        </w:tc>
        <w:tc>
          <w:tcPr>
            <w:tcW w:w="2410" w:type="dxa"/>
            <w:tcBorders>
              <w:top w:val="nil"/>
              <w:left w:val="nil"/>
              <w:bottom w:val="single" w:sz="4" w:space="0" w:color="auto"/>
              <w:right w:val="single" w:sz="4" w:space="0" w:color="auto"/>
            </w:tcBorders>
            <w:noWrap/>
            <w:vAlign w:val="center"/>
          </w:tcPr>
          <w:p w:rsidR="00855308" w:rsidRPr="003D1DFB" w:rsidRDefault="00C245FA"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La información generada era suficiente</w:t>
            </w:r>
          </w:p>
        </w:tc>
      </w:tr>
      <w:tr w:rsidR="00855308" w:rsidRPr="003D1DFB" w:rsidTr="0045450C">
        <w:trPr>
          <w:trHeight w:val="495"/>
        </w:trPr>
        <w:tc>
          <w:tcPr>
            <w:tcW w:w="6203" w:type="dxa"/>
            <w:tcBorders>
              <w:top w:val="nil"/>
              <w:left w:val="single" w:sz="4" w:space="0" w:color="auto"/>
              <w:bottom w:val="single" w:sz="4" w:space="0" w:color="auto"/>
              <w:right w:val="single" w:sz="4" w:space="0" w:color="auto"/>
            </w:tcBorders>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Se cuentan con procedimientos estandarizados para generar la información y para el cálculo de los indicadores</w:t>
            </w:r>
          </w:p>
        </w:tc>
        <w:tc>
          <w:tcPr>
            <w:tcW w:w="1660" w:type="dxa"/>
            <w:tcBorders>
              <w:top w:val="nil"/>
              <w:left w:val="nil"/>
              <w:bottom w:val="single" w:sz="4" w:space="0" w:color="auto"/>
              <w:right w:val="single" w:sz="4" w:space="0" w:color="auto"/>
            </w:tcBorders>
            <w:noWrap/>
            <w:vAlign w:val="center"/>
          </w:tcPr>
          <w:p w:rsidR="00855308" w:rsidRPr="003D1DFB" w:rsidRDefault="00F00844" w:rsidP="005C2F1F">
            <w:pPr>
              <w:spacing w:after="0" w:line="240" w:lineRule="auto"/>
              <w:jc w:val="center"/>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Parcialmente</w:t>
            </w:r>
          </w:p>
        </w:tc>
        <w:tc>
          <w:tcPr>
            <w:tcW w:w="2410" w:type="dxa"/>
            <w:tcBorders>
              <w:top w:val="nil"/>
              <w:left w:val="nil"/>
              <w:bottom w:val="single" w:sz="4" w:space="0" w:color="auto"/>
              <w:right w:val="single" w:sz="4" w:space="0" w:color="auto"/>
            </w:tcBorders>
            <w:noWrap/>
            <w:vAlign w:val="center"/>
          </w:tcPr>
          <w:p w:rsidR="00855308" w:rsidRPr="003D1DFB" w:rsidRDefault="00F00844"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El proceso de sistematización es un tanto lento</w:t>
            </w:r>
          </w:p>
        </w:tc>
      </w:tr>
      <w:tr w:rsidR="00855308" w:rsidRPr="003D1DFB" w:rsidTr="0045450C">
        <w:trPr>
          <w:trHeight w:val="788"/>
        </w:trPr>
        <w:tc>
          <w:tcPr>
            <w:tcW w:w="6203" w:type="dxa"/>
            <w:tcBorders>
              <w:top w:val="nil"/>
              <w:left w:val="single" w:sz="4" w:space="0" w:color="auto"/>
              <w:bottom w:val="single" w:sz="4" w:space="0" w:color="auto"/>
              <w:right w:val="single" w:sz="4" w:space="0" w:color="auto"/>
            </w:tcBorders>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Las áreas que inicialmente se designaron como responsables de calcular los indicadores lo llevaron a cabo en la práctica</w:t>
            </w:r>
          </w:p>
        </w:tc>
        <w:tc>
          <w:tcPr>
            <w:tcW w:w="1660" w:type="dxa"/>
            <w:tcBorders>
              <w:top w:val="nil"/>
              <w:left w:val="nil"/>
              <w:bottom w:val="single" w:sz="4" w:space="0" w:color="auto"/>
              <w:right w:val="single" w:sz="4" w:space="0" w:color="auto"/>
            </w:tcBorders>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2410" w:type="dxa"/>
            <w:tcBorders>
              <w:top w:val="nil"/>
              <w:left w:val="nil"/>
              <w:bottom w:val="single" w:sz="4" w:space="0" w:color="auto"/>
              <w:right w:val="single" w:sz="4" w:space="0" w:color="auto"/>
            </w:tcBorders>
            <w:noWrap/>
            <w:vAlign w:val="center"/>
          </w:tcPr>
          <w:p w:rsidR="00855308" w:rsidRPr="003D1DFB" w:rsidRDefault="00F00844"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La JUD de Atención a escuelas genera la información y es enviada a la Dirección de Educación</w:t>
            </w:r>
          </w:p>
        </w:tc>
      </w:tr>
      <w:tr w:rsidR="00855308" w:rsidRPr="003D1DFB" w:rsidTr="005C2F1F">
        <w:trPr>
          <w:trHeight w:val="600"/>
        </w:trPr>
        <w:tc>
          <w:tcPr>
            <w:tcW w:w="6203" w:type="dxa"/>
            <w:tcBorders>
              <w:top w:val="nil"/>
              <w:left w:val="single" w:sz="4" w:space="0" w:color="auto"/>
              <w:bottom w:val="single" w:sz="4" w:space="0" w:color="auto"/>
              <w:right w:val="single" w:sz="4" w:space="0" w:color="auto"/>
            </w:tcBorders>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Los indicadores diseñados en 2016 en la práctica permitieron monitorear de forma adecuada el programa social</w:t>
            </w:r>
          </w:p>
        </w:tc>
        <w:tc>
          <w:tcPr>
            <w:tcW w:w="1660" w:type="dxa"/>
            <w:tcBorders>
              <w:top w:val="nil"/>
              <w:left w:val="nil"/>
              <w:bottom w:val="single" w:sz="4" w:space="0" w:color="auto"/>
              <w:right w:val="single" w:sz="4" w:space="0" w:color="auto"/>
            </w:tcBorders>
            <w:noWrap/>
            <w:vAlign w:val="center"/>
          </w:tcPr>
          <w:p w:rsidR="00855308" w:rsidRPr="003D1DFB" w:rsidRDefault="00F00844" w:rsidP="005C2F1F">
            <w:pPr>
              <w:spacing w:after="0" w:line="240" w:lineRule="auto"/>
              <w:jc w:val="center"/>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Sí</w:t>
            </w:r>
          </w:p>
        </w:tc>
        <w:tc>
          <w:tcPr>
            <w:tcW w:w="2410" w:type="dxa"/>
            <w:tcBorders>
              <w:top w:val="nil"/>
              <w:left w:val="nil"/>
              <w:bottom w:val="single" w:sz="4" w:space="0" w:color="auto"/>
              <w:right w:val="single" w:sz="4" w:space="0" w:color="auto"/>
            </w:tcBorders>
            <w:noWrap/>
            <w:vAlign w:val="center"/>
          </w:tcPr>
          <w:p w:rsidR="00855308" w:rsidRPr="003D1DFB" w:rsidRDefault="00F00844"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Nos permitieron conocer los avances del programa</w:t>
            </w:r>
          </w:p>
        </w:tc>
      </w:tr>
      <w:tr w:rsidR="00855308" w:rsidRPr="003D1DFB" w:rsidTr="005C2F1F">
        <w:trPr>
          <w:trHeight w:val="600"/>
        </w:trPr>
        <w:tc>
          <w:tcPr>
            <w:tcW w:w="6203" w:type="dxa"/>
            <w:tcBorders>
              <w:top w:val="nil"/>
              <w:left w:val="single" w:sz="4" w:space="0" w:color="auto"/>
              <w:bottom w:val="single" w:sz="4" w:space="0" w:color="auto"/>
              <w:right w:val="single" w:sz="4" w:space="0" w:color="auto"/>
            </w:tcBorders>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Los resultados de los indicadores sirvieron para la retroalimentación y mejora del programa social</w:t>
            </w:r>
          </w:p>
        </w:tc>
        <w:tc>
          <w:tcPr>
            <w:tcW w:w="1660" w:type="dxa"/>
            <w:tcBorders>
              <w:top w:val="nil"/>
              <w:left w:val="nil"/>
              <w:bottom w:val="single" w:sz="4" w:space="0" w:color="auto"/>
              <w:right w:val="single" w:sz="4" w:space="0" w:color="auto"/>
            </w:tcBorders>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2410" w:type="dxa"/>
            <w:tcBorders>
              <w:top w:val="nil"/>
              <w:left w:val="nil"/>
              <w:bottom w:val="single" w:sz="4" w:space="0" w:color="auto"/>
              <w:right w:val="single" w:sz="4" w:space="0" w:color="auto"/>
            </w:tcBorders>
            <w:noWrap/>
            <w:vAlign w:val="center"/>
          </w:tcPr>
          <w:p w:rsidR="00855308" w:rsidRPr="003D1DFB" w:rsidRDefault="00F00844"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Para el año 2017 se tomaron en cuenta los resultados.</w:t>
            </w:r>
          </w:p>
        </w:tc>
      </w:tr>
    </w:tbl>
    <w:p w:rsidR="00855308" w:rsidRPr="00B95B24" w:rsidRDefault="00855308" w:rsidP="00B95B24">
      <w:pPr>
        <w:spacing w:after="0" w:line="240" w:lineRule="auto"/>
        <w:ind w:left="-142" w:firstLine="142"/>
        <w:rPr>
          <w:rFonts w:ascii="Times New Roman" w:hAnsi="Times New Roman" w:cs="Times New Roman"/>
          <w:iCs/>
          <w:sz w:val="20"/>
          <w:szCs w:val="20"/>
        </w:rPr>
      </w:pPr>
    </w:p>
    <w:p w:rsidR="00855308" w:rsidRDefault="00855308" w:rsidP="00B95B24">
      <w:pPr>
        <w:spacing w:after="0" w:line="240" w:lineRule="auto"/>
        <w:ind w:left="-142" w:firstLine="142"/>
        <w:rPr>
          <w:rFonts w:ascii="Times New Roman" w:hAnsi="Times New Roman" w:cs="Times New Roman"/>
          <w:b/>
          <w:bCs/>
          <w:sz w:val="20"/>
          <w:szCs w:val="20"/>
        </w:rPr>
      </w:pPr>
      <w:r w:rsidRPr="003D1DFB">
        <w:rPr>
          <w:rFonts w:ascii="Times New Roman" w:hAnsi="Times New Roman" w:cs="Times New Roman"/>
          <w:b/>
          <w:bCs/>
          <w:sz w:val="20"/>
          <w:szCs w:val="20"/>
        </w:rPr>
        <w:t>III.6. Valoración General de la Operación del programa Social en 2016</w:t>
      </w:r>
    </w:p>
    <w:p w:rsidR="00B95B24" w:rsidRPr="005C2F1F" w:rsidRDefault="00B95B24" w:rsidP="00B95B24">
      <w:pPr>
        <w:spacing w:after="0" w:line="240" w:lineRule="auto"/>
        <w:ind w:left="-142" w:firstLine="142"/>
        <w:rPr>
          <w:rFonts w:ascii="Times New Roman" w:hAnsi="Times New Roman" w:cs="Times New Roman"/>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20"/>
        <w:gridCol w:w="1626"/>
        <w:gridCol w:w="3619"/>
      </w:tblGrid>
      <w:tr w:rsidR="00855308" w:rsidRPr="003D1DFB" w:rsidTr="007777EB">
        <w:trPr>
          <w:trHeight w:val="303"/>
        </w:trPr>
        <w:tc>
          <w:tcPr>
            <w:tcW w:w="4820" w:type="dxa"/>
            <w:noWrap/>
            <w:vAlign w:val="center"/>
          </w:tcPr>
          <w:p w:rsidR="00855308" w:rsidRPr="003D1DFB" w:rsidRDefault="00855308" w:rsidP="0045450C">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Aspecto de la Operación del programa Social en 2016</w:t>
            </w:r>
          </w:p>
        </w:tc>
        <w:tc>
          <w:tcPr>
            <w:tcW w:w="1626" w:type="dxa"/>
            <w:vAlign w:val="center"/>
          </w:tcPr>
          <w:p w:rsidR="00855308" w:rsidRPr="003D1DFB" w:rsidRDefault="00855308" w:rsidP="007777EB">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Valoración</w:t>
            </w:r>
            <w:r w:rsidR="00B95B24">
              <w:rPr>
                <w:rFonts w:ascii="Times New Roman" w:hAnsi="Times New Roman" w:cs="Times New Roman"/>
                <w:b/>
                <w:bCs/>
                <w:color w:val="000000"/>
                <w:sz w:val="20"/>
                <w:szCs w:val="20"/>
                <w:lang w:eastAsia="es-MX"/>
              </w:rPr>
              <w:t xml:space="preserve"> </w:t>
            </w:r>
            <w:r w:rsidRPr="003D1DFB">
              <w:rPr>
                <w:rFonts w:ascii="Times New Roman" w:hAnsi="Times New Roman" w:cs="Times New Roman"/>
                <w:color w:val="000000"/>
                <w:sz w:val="20"/>
                <w:szCs w:val="20"/>
                <w:lang w:eastAsia="es-MX"/>
              </w:rPr>
              <w:t>(s</w:t>
            </w:r>
            <w:r w:rsidR="007777EB">
              <w:rPr>
                <w:rFonts w:ascii="Times New Roman" w:hAnsi="Times New Roman" w:cs="Times New Roman"/>
                <w:color w:val="000000"/>
                <w:sz w:val="20"/>
                <w:szCs w:val="20"/>
                <w:lang w:eastAsia="es-MX"/>
              </w:rPr>
              <w:t>í</w:t>
            </w:r>
            <w:r w:rsidRPr="003D1DFB">
              <w:rPr>
                <w:rFonts w:ascii="Times New Roman" w:hAnsi="Times New Roman" w:cs="Times New Roman"/>
                <w:color w:val="000000"/>
                <w:sz w:val="20"/>
                <w:szCs w:val="20"/>
                <w:lang w:eastAsia="es-MX"/>
              </w:rPr>
              <w:t>, parcialmente, no)</w:t>
            </w:r>
          </w:p>
        </w:tc>
        <w:tc>
          <w:tcPr>
            <w:tcW w:w="3619" w:type="dxa"/>
            <w:noWrap/>
            <w:vAlign w:val="center"/>
          </w:tcPr>
          <w:p w:rsidR="00855308" w:rsidRPr="003D1DFB" w:rsidRDefault="00855308" w:rsidP="0045450C">
            <w:pPr>
              <w:spacing w:after="0" w:line="240" w:lineRule="auto"/>
              <w:jc w:val="center"/>
              <w:rPr>
                <w:rFonts w:ascii="Times New Roman" w:hAnsi="Times New Roman" w:cs="Times New Roman"/>
                <w:b/>
                <w:bCs/>
                <w:color w:val="000000"/>
                <w:sz w:val="20"/>
                <w:szCs w:val="20"/>
                <w:lang w:eastAsia="es-MX"/>
              </w:rPr>
            </w:pPr>
            <w:r w:rsidRPr="003D1DFB">
              <w:rPr>
                <w:rFonts w:ascii="Times New Roman" w:hAnsi="Times New Roman" w:cs="Times New Roman"/>
                <w:b/>
                <w:bCs/>
                <w:color w:val="000000"/>
                <w:sz w:val="20"/>
                <w:szCs w:val="20"/>
                <w:lang w:eastAsia="es-MX"/>
              </w:rPr>
              <w:t>Observaciones</w:t>
            </w:r>
          </w:p>
        </w:tc>
      </w:tr>
      <w:tr w:rsidR="00855308" w:rsidRPr="003D1DFB" w:rsidTr="007777EB">
        <w:trPr>
          <w:trHeight w:val="537"/>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El programa social contó con el personal suficiente y con los perfiles y capacitación requeridos para su operación adecuada</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Parcialmente</w:t>
            </w:r>
          </w:p>
        </w:tc>
        <w:tc>
          <w:tcPr>
            <w:tcW w:w="3619" w:type="dxa"/>
            <w:noWrap/>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El personal no tenía la suficiente capacitación ni se contó con la infraestructura adecuada</w:t>
            </w:r>
          </w:p>
        </w:tc>
      </w:tr>
      <w:tr w:rsidR="00855308" w:rsidRPr="003D1DFB" w:rsidTr="007777EB">
        <w:trPr>
          <w:trHeight w:val="406"/>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El programa social fue operado de acuerdo a lo establecido en sus Reglas de Operación 2016</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F00844"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Se operó conforme a lo establecido en las ROP</w:t>
            </w:r>
          </w:p>
        </w:tc>
      </w:tr>
      <w:tr w:rsidR="00855308" w:rsidRPr="003D1DFB" w:rsidTr="007777EB">
        <w:trPr>
          <w:trHeight w:val="407"/>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Los recursos financieros destinados en 2016 fueron suficientes y adecuados para la operación del programa social</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tcBorders>
              <w:bottom w:val="single" w:sz="4" w:space="0" w:color="auto"/>
            </w:tcBorders>
            <w:noWrap/>
            <w:vAlign w:val="center"/>
          </w:tcPr>
          <w:p w:rsidR="00855308" w:rsidRPr="003D1DFB" w:rsidRDefault="00F00844"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Se optimizó el recurso autorizado para el programa</w:t>
            </w:r>
          </w:p>
        </w:tc>
      </w:tr>
      <w:tr w:rsidR="005C2F1F" w:rsidRPr="003D1DFB" w:rsidTr="007777EB">
        <w:trPr>
          <w:trHeight w:val="385"/>
        </w:trPr>
        <w:tc>
          <w:tcPr>
            <w:tcW w:w="4820" w:type="dxa"/>
            <w:vMerge w:val="restart"/>
            <w:vAlign w:val="center"/>
          </w:tcPr>
          <w:p w:rsidR="005C2F1F" w:rsidRPr="003D1DFB" w:rsidRDefault="005C2F1F"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El programa social atendió a la población objetivo establecida en las reglas de Operación 2016</w:t>
            </w:r>
          </w:p>
        </w:tc>
        <w:tc>
          <w:tcPr>
            <w:tcW w:w="1626" w:type="dxa"/>
            <w:vMerge w:val="restart"/>
            <w:tcBorders>
              <w:right w:val="single" w:sz="4" w:space="0" w:color="auto"/>
            </w:tcBorders>
            <w:noWrap/>
            <w:vAlign w:val="center"/>
          </w:tcPr>
          <w:p w:rsidR="005C2F1F" w:rsidRPr="003D1DFB" w:rsidRDefault="005C2F1F"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Parcialmente</w:t>
            </w:r>
          </w:p>
        </w:tc>
        <w:tc>
          <w:tcPr>
            <w:tcW w:w="3619" w:type="dxa"/>
            <w:tcBorders>
              <w:top w:val="single" w:sz="4" w:space="0" w:color="auto"/>
              <w:left w:val="single" w:sz="4" w:space="0" w:color="auto"/>
              <w:bottom w:val="nil"/>
              <w:right w:val="single" w:sz="4" w:space="0" w:color="auto"/>
            </w:tcBorders>
            <w:noWrap/>
            <w:vAlign w:val="center"/>
          </w:tcPr>
          <w:p w:rsidR="005C2F1F" w:rsidRPr="003D1DFB" w:rsidRDefault="005C2F1F"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No todos los beneficiarios recogieron el conjunto deportivo.</w:t>
            </w:r>
          </w:p>
        </w:tc>
      </w:tr>
      <w:tr w:rsidR="005C2F1F" w:rsidRPr="003D1DFB" w:rsidTr="007777EB">
        <w:trPr>
          <w:trHeight w:val="385"/>
        </w:trPr>
        <w:tc>
          <w:tcPr>
            <w:tcW w:w="4820" w:type="dxa"/>
            <w:vMerge/>
            <w:vAlign w:val="center"/>
          </w:tcPr>
          <w:p w:rsidR="005C2F1F" w:rsidRPr="003D1DFB" w:rsidRDefault="005C2F1F" w:rsidP="0045450C">
            <w:pPr>
              <w:spacing w:after="0" w:line="240" w:lineRule="auto"/>
              <w:jc w:val="both"/>
              <w:rPr>
                <w:rFonts w:ascii="Times New Roman" w:hAnsi="Times New Roman" w:cs="Times New Roman"/>
                <w:color w:val="000000"/>
                <w:sz w:val="20"/>
                <w:szCs w:val="20"/>
                <w:lang w:eastAsia="es-MX"/>
              </w:rPr>
            </w:pPr>
          </w:p>
        </w:tc>
        <w:tc>
          <w:tcPr>
            <w:tcW w:w="1626" w:type="dxa"/>
            <w:vMerge/>
            <w:tcBorders>
              <w:right w:val="single" w:sz="4" w:space="0" w:color="auto"/>
            </w:tcBorders>
            <w:noWrap/>
            <w:vAlign w:val="center"/>
          </w:tcPr>
          <w:p w:rsidR="005C2F1F" w:rsidRPr="003D1DFB" w:rsidRDefault="005C2F1F" w:rsidP="005C2F1F">
            <w:pPr>
              <w:spacing w:after="0" w:line="240" w:lineRule="auto"/>
              <w:jc w:val="center"/>
              <w:rPr>
                <w:rFonts w:ascii="Times New Roman" w:hAnsi="Times New Roman" w:cs="Times New Roman"/>
                <w:color w:val="000000"/>
                <w:sz w:val="20"/>
                <w:szCs w:val="20"/>
                <w:lang w:eastAsia="es-MX"/>
              </w:rPr>
            </w:pPr>
          </w:p>
        </w:tc>
        <w:tc>
          <w:tcPr>
            <w:tcW w:w="3619" w:type="dxa"/>
            <w:tcBorders>
              <w:top w:val="nil"/>
              <w:left w:val="single" w:sz="4" w:space="0" w:color="auto"/>
              <w:bottom w:val="single" w:sz="4" w:space="0" w:color="auto"/>
              <w:right w:val="single" w:sz="4" w:space="0" w:color="auto"/>
            </w:tcBorders>
            <w:noWrap/>
            <w:vAlign w:val="center"/>
          </w:tcPr>
          <w:p w:rsidR="005C2F1F" w:rsidRPr="003D1DFB" w:rsidRDefault="005C2F1F"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No se tuvieron condiciones óptimas de infraestructura para llevar a cabo las entregas</w:t>
            </w:r>
          </w:p>
        </w:tc>
      </w:tr>
      <w:tr w:rsidR="00855308" w:rsidRPr="003D1DFB" w:rsidTr="007777EB">
        <w:trPr>
          <w:trHeight w:val="687"/>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La infraestructura o capacidad instalada para operar el programa social es la suficiente y adecuada</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Parcialmente</w:t>
            </w:r>
          </w:p>
        </w:tc>
        <w:tc>
          <w:tcPr>
            <w:tcW w:w="3619" w:type="dxa"/>
            <w:tcBorders>
              <w:top w:val="single" w:sz="4" w:space="0" w:color="auto"/>
            </w:tcBorders>
            <w:noWrap/>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No se tuvieron condiciones óptimas de infraestructura para llevar a cabo las entregas</w:t>
            </w:r>
          </w:p>
        </w:tc>
      </w:tr>
      <w:tr w:rsidR="00855308" w:rsidRPr="003D1DFB" w:rsidTr="007777EB">
        <w:trPr>
          <w:trHeight w:val="399"/>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El programa social cuenta con procesos equivalentes a todos los procesos del Modelo General</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1C5135"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El programa cuenta con equivalencias</w:t>
            </w:r>
          </w:p>
        </w:tc>
      </w:tr>
      <w:tr w:rsidR="00855308" w:rsidRPr="003D1DFB" w:rsidTr="007777EB">
        <w:trPr>
          <w:trHeight w:val="421"/>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Se cuenta con documentos que norme todos los proceso del programa social</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1C5135" w:rsidP="0045450C">
            <w:pPr>
              <w:spacing w:after="0" w:line="240" w:lineRule="auto"/>
              <w:jc w:val="both"/>
              <w:rPr>
                <w:rFonts w:ascii="Times New Roman" w:hAnsi="Times New Roman" w:cs="Times New Roman"/>
                <w:color w:val="000000"/>
                <w:sz w:val="20"/>
                <w:szCs w:val="20"/>
                <w:lang w:eastAsia="es-MX"/>
              </w:rPr>
            </w:pPr>
            <w:r w:rsidRPr="001C5135">
              <w:rPr>
                <w:rFonts w:ascii="Times New Roman" w:hAnsi="Times New Roman" w:cs="Times New Roman"/>
                <w:color w:val="000000"/>
                <w:sz w:val="20"/>
                <w:szCs w:val="20"/>
                <w:lang w:eastAsia="es-MX"/>
              </w:rPr>
              <w:t>Cada proceso cuenta con su soporte documental para dar cumplimiento a las ROP 2016</w:t>
            </w:r>
          </w:p>
        </w:tc>
      </w:tr>
      <w:tr w:rsidR="00855308" w:rsidRPr="003D1DFB" w:rsidTr="007777EB">
        <w:trPr>
          <w:trHeight w:val="600"/>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Los procesos que están documentados son del conocimiento de todas las personas operadoras del programa social</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1C5135" w:rsidP="0045450C">
            <w:pPr>
              <w:spacing w:after="0" w:line="240" w:lineRule="auto"/>
              <w:jc w:val="both"/>
              <w:rPr>
                <w:rFonts w:ascii="Times New Roman" w:hAnsi="Times New Roman" w:cs="Times New Roman"/>
                <w:color w:val="000000"/>
                <w:sz w:val="20"/>
                <w:szCs w:val="20"/>
                <w:lang w:eastAsia="es-MX"/>
              </w:rPr>
            </w:pPr>
            <w:r w:rsidRPr="001C5135">
              <w:rPr>
                <w:rFonts w:ascii="Times New Roman" w:hAnsi="Times New Roman" w:cs="Times New Roman"/>
                <w:color w:val="000000"/>
                <w:sz w:val="20"/>
                <w:szCs w:val="20"/>
                <w:lang w:eastAsia="es-MX"/>
              </w:rPr>
              <w:t>Se cuenta con un archivo físico y una orientación adecuada del personal operativo.</w:t>
            </w:r>
          </w:p>
        </w:tc>
      </w:tr>
      <w:tr w:rsidR="00855308" w:rsidRPr="003D1DFB" w:rsidTr="007777EB">
        <w:trPr>
          <w:trHeight w:val="600"/>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Los procesos del programa social están estandarizados, es decir, son utilizados por todas las instancias ejecutoras</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1C5135" w:rsidP="0045450C">
            <w:pPr>
              <w:spacing w:after="0" w:line="240" w:lineRule="auto"/>
              <w:jc w:val="both"/>
              <w:rPr>
                <w:rFonts w:ascii="Times New Roman" w:hAnsi="Times New Roman" w:cs="Times New Roman"/>
                <w:color w:val="000000"/>
                <w:sz w:val="20"/>
                <w:szCs w:val="20"/>
                <w:lang w:eastAsia="es-MX"/>
              </w:rPr>
            </w:pPr>
            <w:r w:rsidRPr="001C5135">
              <w:rPr>
                <w:rFonts w:ascii="Times New Roman" w:hAnsi="Times New Roman" w:cs="Times New Roman"/>
                <w:color w:val="000000"/>
                <w:sz w:val="20"/>
                <w:szCs w:val="20"/>
                <w:lang w:eastAsia="es-MX"/>
              </w:rPr>
              <w:t>Se establece en las ROP y convocatoria 2016 tiempos de cada proceso.</w:t>
            </w:r>
          </w:p>
        </w:tc>
      </w:tr>
      <w:tr w:rsidR="00855308" w:rsidRPr="003D1DFB" w:rsidTr="007777EB">
        <w:trPr>
          <w:trHeight w:val="677"/>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Los tiempos establecidos para la operación del programa social a través de sus diferentes procesos son adecuados y acordes a lo planeado</w:t>
            </w:r>
          </w:p>
        </w:tc>
        <w:tc>
          <w:tcPr>
            <w:tcW w:w="1626" w:type="dxa"/>
            <w:noWrap/>
            <w:vAlign w:val="center"/>
          </w:tcPr>
          <w:p w:rsidR="00855308" w:rsidRPr="003D1DFB" w:rsidRDefault="00855308" w:rsidP="005C2F1F">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1C5135"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Se cuenta con los tiempos justos para la aplicación de cada proceso</w:t>
            </w:r>
          </w:p>
        </w:tc>
      </w:tr>
      <w:tr w:rsidR="00855308" w:rsidRPr="003D1DFB" w:rsidTr="007777EB">
        <w:trPr>
          <w:trHeight w:val="600"/>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La coordinación entre actores involucrados para la ejecución del programa social es la adecuada</w:t>
            </w:r>
          </w:p>
        </w:tc>
        <w:tc>
          <w:tcPr>
            <w:tcW w:w="1626" w:type="dxa"/>
            <w:noWrap/>
            <w:vAlign w:val="center"/>
          </w:tcPr>
          <w:p w:rsidR="00855308" w:rsidRPr="003D1DFB" w:rsidRDefault="00855308" w:rsidP="0045450C">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Parcialmente</w:t>
            </w:r>
          </w:p>
        </w:tc>
        <w:tc>
          <w:tcPr>
            <w:tcW w:w="3619" w:type="dxa"/>
            <w:noWrap/>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A nivel externo no hay coordinación suficiente</w:t>
            </w:r>
            <w:r w:rsidR="006508F9">
              <w:rPr>
                <w:rFonts w:ascii="Times New Roman" w:hAnsi="Times New Roman" w:cs="Times New Roman"/>
                <w:color w:val="000000"/>
                <w:sz w:val="20"/>
                <w:szCs w:val="20"/>
                <w:lang w:eastAsia="es-MX"/>
              </w:rPr>
              <w:t>, ya que los representantes de las escuelas no siempre apoyan.</w:t>
            </w:r>
          </w:p>
        </w:tc>
      </w:tr>
      <w:tr w:rsidR="00855308" w:rsidRPr="003D1DFB" w:rsidTr="007777EB">
        <w:trPr>
          <w:trHeight w:val="356"/>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Se cuenta con un sistema de monitoreo e indicadores de gestión que retroalimenten los procesos operativos que desarrollan las personas operadoras</w:t>
            </w:r>
          </w:p>
        </w:tc>
        <w:tc>
          <w:tcPr>
            <w:tcW w:w="1626" w:type="dxa"/>
            <w:noWrap/>
            <w:vAlign w:val="center"/>
          </w:tcPr>
          <w:p w:rsidR="00855308" w:rsidRPr="003D1DFB" w:rsidRDefault="00B95B24" w:rsidP="0045450C">
            <w:pPr>
              <w:spacing w:after="0" w:line="240" w:lineRule="auto"/>
              <w:jc w:val="center"/>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Parcialmente</w:t>
            </w:r>
          </w:p>
        </w:tc>
        <w:tc>
          <w:tcPr>
            <w:tcW w:w="3619" w:type="dxa"/>
            <w:noWrap/>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Falta mayor ri</w:t>
            </w:r>
            <w:r w:rsidR="00B95B24">
              <w:rPr>
                <w:rFonts w:ascii="Times New Roman" w:hAnsi="Times New Roman" w:cs="Times New Roman"/>
                <w:color w:val="000000"/>
                <w:sz w:val="20"/>
                <w:szCs w:val="20"/>
                <w:lang w:eastAsia="es-MX"/>
              </w:rPr>
              <w:t>gurosidad en la sistematización</w:t>
            </w:r>
          </w:p>
        </w:tc>
      </w:tr>
      <w:tr w:rsidR="00855308" w:rsidRPr="003D1DFB" w:rsidTr="007777EB">
        <w:trPr>
          <w:trHeight w:val="351"/>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Se cuenta con mecanismos para la implementación sistemática de mejoras</w:t>
            </w:r>
          </w:p>
        </w:tc>
        <w:tc>
          <w:tcPr>
            <w:tcW w:w="1626" w:type="dxa"/>
            <w:noWrap/>
            <w:vAlign w:val="center"/>
          </w:tcPr>
          <w:p w:rsidR="00855308" w:rsidRPr="003D1DFB" w:rsidRDefault="00855308" w:rsidP="0045450C">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6508F9"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Se mejoró el proceso de sistematización y relación con las escuelas a fin de general información de manera más pronta.</w:t>
            </w:r>
          </w:p>
        </w:tc>
      </w:tr>
      <w:tr w:rsidR="00855308" w:rsidRPr="003D1DFB" w:rsidTr="007777EB">
        <w:trPr>
          <w:trHeight w:val="657"/>
        </w:trPr>
        <w:tc>
          <w:tcPr>
            <w:tcW w:w="4820" w:type="dxa"/>
            <w:vAlign w:val="center"/>
          </w:tcPr>
          <w:p w:rsidR="00855308" w:rsidRPr="003D1DFB" w:rsidRDefault="00855308" w:rsidP="0045450C">
            <w:pPr>
              <w:spacing w:after="0" w:line="240" w:lineRule="auto"/>
              <w:jc w:val="both"/>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Existen mecanismos para reconocer la satisfacción de las personas beneficiarias respecto de los bienes y o servicios que ofrece el programa social</w:t>
            </w:r>
          </w:p>
        </w:tc>
        <w:tc>
          <w:tcPr>
            <w:tcW w:w="1626" w:type="dxa"/>
            <w:noWrap/>
            <w:vAlign w:val="center"/>
          </w:tcPr>
          <w:p w:rsidR="00855308" w:rsidRPr="003D1DFB" w:rsidRDefault="00855308" w:rsidP="0045450C">
            <w:pPr>
              <w:spacing w:after="0" w:line="240" w:lineRule="auto"/>
              <w:jc w:val="center"/>
              <w:rPr>
                <w:rFonts w:ascii="Times New Roman" w:hAnsi="Times New Roman" w:cs="Times New Roman"/>
                <w:color w:val="000000"/>
                <w:sz w:val="20"/>
                <w:szCs w:val="20"/>
                <w:lang w:eastAsia="es-MX"/>
              </w:rPr>
            </w:pPr>
            <w:r w:rsidRPr="003D1DFB">
              <w:rPr>
                <w:rFonts w:ascii="Times New Roman" w:hAnsi="Times New Roman" w:cs="Times New Roman"/>
                <w:color w:val="000000"/>
                <w:sz w:val="20"/>
                <w:szCs w:val="20"/>
                <w:lang w:eastAsia="es-MX"/>
              </w:rPr>
              <w:t>Sí</w:t>
            </w:r>
          </w:p>
        </w:tc>
        <w:tc>
          <w:tcPr>
            <w:tcW w:w="3619" w:type="dxa"/>
            <w:noWrap/>
            <w:vAlign w:val="center"/>
          </w:tcPr>
          <w:p w:rsidR="00855308" w:rsidRPr="003D1DFB" w:rsidRDefault="006508F9" w:rsidP="0045450C">
            <w:pPr>
              <w:spacing w:after="0" w:line="240" w:lineRule="auto"/>
              <w:jc w:val="both"/>
              <w:rPr>
                <w:rFonts w:ascii="Times New Roman" w:hAnsi="Times New Roman" w:cs="Times New Roman"/>
                <w:color w:val="000000"/>
                <w:sz w:val="20"/>
                <w:szCs w:val="20"/>
                <w:lang w:eastAsia="es-MX"/>
              </w:rPr>
            </w:pPr>
            <w:r>
              <w:rPr>
                <w:rFonts w:ascii="Times New Roman" w:hAnsi="Times New Roman" w:cs="Times New Roman"/>
                <w:color w:val="000000"/>
                <w:sz w:val="20"/>
                <w:szCs w:val="20"/>
                <w:lang w:eastAsia="es-MX"/>
              </w:rPr>
              <w:t>Se crearon encuestas de satisfacción  sobre la satisfacción de los beneficiarios sobre el bien entregado.</w:t>
            </w:r>
          </w:p>
        </w:tc>
      </w:tr>
    </w:tbl>
    <w:p w:rsidR="00855308" w:rsidRDefault="00855308" w:rsidP="00B95B24">
      <w:pPr>
        <w:spacing w:after="0" w:line="240" w:lineRule="auto"/>
        <w:ind w:left="426" w:hanging="426"/>
        <w:rPr>
          <w:rFonts w:ascii="Times New Roman" w:hAnsi="Times New Roman" w:cs="Times New Roman"/>
          <w:sz w:val="20"/>
          <w:szCs w:val="20"/>
        </w:rPr>
      </w:pPr>
    </w:p>
    <w:p w:rsidR="00855308" w:rsidRPr="003D1DFB" w:rsidRDefault="00855308" w:rsidP="00B95B24">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IV EVALUACIÓN DE SATISFACCIÓN DE LAS PERSONAS BENEFICIARIAS DEL PROGRAMA SOCIAL</w:t>
      </w:r>
    </w:p>
    <w:p w:rsidR="0045450C" w:rsidRDefault="0045450C" w:rsidP="00B95B24">
      <w:pPr>
        <w:tabs>
          <w:tab w:val="left" w:pos="5400"/>
        </w:tabs>
        <w:spacing w:after="0" w:line="240" w:lineRule="auto"/>
        <w:jc w:val="both"/>
        <w:rPr>
          <w:rFonts w:ascii="Times New Roman" w:hAnsi="Times New Roman" w:cs="Times New Roman"/>
          <w:sz w:val="20"/>
          <w:szCs w:val="20"/>
        </w:rPr>
      </w:pPr>
    </w:p>
    <w:p w:rsidR="00855308" w:rsidRPr="003D1DFB" w:rsidRDefault="00855308" w:rsidP="00B95B24">
      <w:pPr>
        <w:tabs>
          <w:tab w:val="left" w:pos="5400"/>
        </w:tabs>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El programa social de Uniformes Deportivos Escolares Tlalpan 2016 tiene como objetivo contribuir a la economía familiar y coadyuvar al ejercicio de los derechos educativos de la infancia; otorgando un uniforme deportivo que consta de short, playera, pants y chamarra, a estudiantes inscritos en escuelas primarias públicas, Centros de Atención Múltiple y Centros de Desarrollo Infantil. </w:t>
      </w:r>
    </w:p>
    <w:p w:rsidR="00B95B24" w:rsidRDefault="00B95B24" w:rsidP="00B95B24">
      <w:pPr>
        <w:spacing w:after="0" w:line="240" w:lineRule="auto"/>
        <w:jc w:val="both"/>
        <w:rPr>
          <w:rFonts w:ascii="Times New Roman" w:hAnsi="Times New Roman" w:cs="Times New Roman"/>
          <w:sz w:val="20"/>
          <w:szCs w:val="20"/>
        </w:rPr>
      </w:pPr>
    </w:p>
    <w:p w:rsidR="00855308" w:rsidRPr="003D1DFB" w:rsidRDefault="00855308" w:rsidP="00B95B24">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Se estima que para el ciclo escolar 2016-2017 la matrícula de niñas y niños inscritos en escuelas primarias públicas en la delegación Tlalpan será de aproximadamente 49,000 alumnos (SEP, 2015). Es posible que un porcentaje importante de las familias de estos niños y niñas carezcan de recursos para la adquisición de un uniforme deportivo escolar, ya que dan prioridad a la adquisición de alimentos, los gastos de transporte y los servicios de salud. La carencia de un uniforme </w:t>
      </w:r>
      <w:r w:rsidRPr="003D1DFB">
        <w:rPr>
          <w:rFonts w:ascii="Times New Roman" w:hAnsi="Times New Roman" w:cs="Times New Roman"/>
          <w:sz w:val="20"/>
          <w:szCs w:val="20"/>
        </w:rPr>
        <w:lastRenderedPageBreak/>
        <w:t xml:space="preserve">adecuado puede afectar negativamente la realización de actividades deportivas en los planteles educativos y favorecer la discriminación. </w:t>
      </w:r>
    </w:p>
    <w:p w:rsidR="00B95B24" w:rsidRDefault="00B95B24" w:rsidP="00B95B24">
      <w:pPr>
        <w:spacing w:after="0" w:line="240" w:lineRule="auto"/>
        <w:jc w:val="both"/>
        <w:rPr>
          <w:rFonts w:ascii="Times New Roman" w:hAnsi="Times New Roman" w:cs="Times New Roman"/>
          <w:sz w:val="20"/>
          <w:szCs w:val="20"/>
        </w:rPr>
      </w:pPr>
    </w:p>
    <w:p w:rsidR="00855308" w:rsidRPr="003D1DFB" w:rsidRDefault="00855308" w:rsidP="00B95B24">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Este programa busca ser un apoyo a los padres y madres de familia al contribuir a la economía familiar; constituye también un complemento que favorece los procesos formativos de las escuelas primarias, sobre todo en el ámbito deportivo y combate la discriminación de los niños de menores recursos que probablemente no podrían comprar un conjunto completo para realizar sus actividades. En sintonía con lo anterior, el gobierno Delegacional en Tlalpan a través de la Dirección General de Desarrollo Social organiza y opera el presente programa enfocado a la inclusión de niñas y niños en un contexto de igualdad y libre de discriminación. </w:t>
      </w:r>
    </w:p>
    <w:p w:rsidR="00B95B24" w:rsidRDefault="00B95B24" w:rsidP="00B95B24">
      <w:pPr>
        <w:spacing w:after="0" w:line="240" w:lineRule="auto"/>
        <w:jc w:val="both"/>
        <w:rPr>
          <w:rFonts w:ascii="Times New Roman" w:hAnsi="Times New Roman" w:cs="Times New Roman"/>
          <w:sz w:val="20"/>
          <w:szCs w:val="20"/>
        </w:rPr>
      </w:pPr>
    </w:p>
    <w:p w:rsidR="00855308" w:rsidRDefault="00855308" w:rsidP="00B95B24">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En la Evaluación Interna 2016, se establece la aplicación de una encuesta enfocada a medir el cumplimiento del objetivo general, la calidad del bien entregado, así como la eficiencia en la ejecución del programa. Para tal fin, se elegirán 44 planteles educativos beneficiarios con base en las 5 zonas territoriales en las que se divide el territorio de la Delegación Tlalpan. Ya que esa muestra nos permitirá tener un panorama general por zona territorial y por nivel de marginalidad que permita evaluar el resultado del programa.</w:t>
      </w:r>
    </w:p>
    <w:p w:rsidR="00B95B24" w:rsidRPr="003D1DFB" w:rsidRDefault="00B95B24" w:rsidP="00B95B24">
      <w:pPr>
        <w:spacing w:after="0" w:line="240" w:lineRule="auto"/>
        <w:jc w:val="both"/>
        <w:rPr>
          <w:rFonts w:ascii="Times New Roman" w:hAnsi="Times New Roman" w:cs="Times New Roman"/>
          <w:sz w:val="20"/>
          <w:szCs w:val="20"/>
        </w:rPr>
      </w:pPr>
    </w:p>
    <w:tbl>
      <w:tblPr>
        <w:tblW w:w="10070" w:type="dxa"/>
        <w:tblInd w:w="70" w:type="dxa"/>
        <w:tblCellMar>
          <w:left w:w="70" w:type="dxa"/>
          <w:right w:w="70" w:type="dxa"/>
        </w:tblCellMar>
        <w:tblLook w:val="00A0" w:firstRow="1" w:lastRow="0" w:firstColumn="1" w:lastColumn="0" w:noHBand="0" w:noVBand="0"/>
      </w:tblPr>
      <w:tblGrid>
        <w:gridCol w:w="1874"/>
        <w:gridCol w:w="3456"/>
        <w:gridCol w:w="1823"/>
        <w:gridCol w:w="1074"/>
        <w:gridCol w:w="1843"/>
      </w:tblGrid>
      <w:tr w:rsidR="00855308" w:rsidRPr="0045450C" w:rsidTr="0045450C">
        <w:trPr>
          <w:trHeight w:val="108"/>
        </w:trPr>
        <w:tc>
          <w:tcPr>
            <w:tcW w:w="1874" w:type="dxa"/>
            <w:tcBorders>
              <w:top w:val="single" w:sz="4" w:space="0" w:color="auto"/>
              <w:left w:val="single" w:sz="4" w:space="0" w:color="auto"/>
              <w:bottom w:val="single" w:sz="4" w:space="0" w:color="auto"/>
              <w:right w:val="single" w:sz="4" w:space="0" w:color="auto"/>
            </w:tcBorders>
            <w:noWrap/>
            <w:vAlign w:val="center"/>
          </w:tcPr>
          <w:p w:rsidR="00855308" w:rsidRPr="0045450C" w:rsidRDefault="00855308" w:rsidP="00D6171E">
            <w:pPr>
              <w:spacing w:after="0" w:line="240" w:lineRule="auto"/>
              <w:jc w:val="center"/>
              <w:rPr>
                <w:rFonts w:ascii="Times New Roman" w:hAnsi="Times New Roman" w:cs="Times New Roman"/>
                <w:b/>
                <w:bCs/>
                <w:color w:val="000000"/>
                <w:sz w:val="20"/>
                <w:szCs w:val="20"/>
                <w:lang w:eastAsia="es-MX"/>
              </w:rPr>
            </w:pPr>
            <w:r w:rsidRPr="0045450C">
              <w:rPr>
                <w:rFonts w:ascii="Times New Roman" w:hAnsi="Times New Roman" w:cs="Times New Roman"/>
                <w:b/>
                <w:bCs/>
                <w:color w:val="000000"/>
                <w:sz w:val="20"/>
                <w:szCs w:val="20"/>
                <w:lang w:eastAsia="es-MX"/>
              </w:rPr>
              <w:t xml:space="preserve">Categorías </w:t>
            </w:r>
          </w:p>
        </w:tc>
        <w:tc>
          <w:tcPr>
            <w:tcW w:w="3456" w:type="dxa"/>
            <w:tcBorders>
              <w:top w:val="single" w:sz="4" w:space="0" w:color="auto"/>
              <w:left w:val="nil"/>
              <w:bottom w:val="single" w:sz="4" w:space="0" w:color="auto"/>
              <w:right w:val="single" w:sz="4" w:space="0" w:color="auto"/>
            </w:tcBorders>
            <w:noWrap/>
            <w:vAlign w:val="center"/>
          </w:tcPr>
          <w:p w:rsidR="00855308" w:rsidRPr="0045450C" w:rsidRDefault="00855308" w:rsidP="00D6171E">
            <w:pPr>
              <w:spacing w:after="0" w:line="240" w:lineRule="auto"/>
              <w:jc w:val="center"/>
              <w:rPr>
                <w:rFonts w:ascii="Times New Roman" w:hAnsi="Times New Roman" w:cs="Times New Roman"/>
                <w:b/>
                <w:bCs/>
                <w:color w:val="000000"/>
                <w:sz w:val="20"/>
                <w:szCs w:val="20"/>
                <w:lang w:eastAsia="es-MX"/>
              </w:rPr>
            </w:pPr>
            <w:r w:rsidRPr="0045450C">
              <w:rPr>
                <w:rFonts w:ascii="Times New Roman" w:hAnsi="Times New Roman" w:cs="Times New Roman"/>
                <w:b/>
                <w:bCs/>
                <w:color w:val="000000"/>
                <w:sz w:val="20"/>
                <w:szCs w:val="20"/>
                <w:lang w:eastAsia="es-MX"/>
              </w:rPr>
              <w:t>Aspectos a Valorar</w:t>
            </w:r>
          </w:p>
        </w:tc>
        <w:tc>
          <w:tcPr>
            <w:tcW w:w="1823" w:type="dxa"/>
            <w:tcBorders>
              <w:top w:val="single" w:sz="4" w:space="0" w:color="auto"/>
              <w:left w:val="nil"/>
              <w:bottom w:val="single" w:sz="4" w:space="0" w:color="auto"/>
              <w:right w:val="single" w:sz="4" w:space="0" w:color="auto"/>
            </w:tcBorders>
            <w:vAlign w:val="center"/>
          </w:tcPr>
          <w:p w:rsidR="00855308" w:rsidRPr="0045450C" w:rsidRDefault="00855308" w:rsidP="00D6171E">
            <w:pPr>
              <w:spacing w:after="0" w:line="240" w:lineRule="auto"/>
              <w:jc w:val="center"/>
              <w:rPr>
                <w:rFonts w:ascii="Times New Roman" w:hAnsi="Times New Roman" w:cs="Times New Roman"/>
                <w:b/>
                <w:bCs/>
                <w:color w:val="000000"/>
                <w:sz w:val="20"/>
                <w:szCs w:val="20"/>
                <w:lang w:eastAsia="es-MX"/>
              </w:rPr>
            </w:pPr>
            <w:r w:rsidRPr="0045450C">
              <w:rPr>
                <w:rFonts w:ascii="Times New Roman" w:hAnsi="Times New Roman" w:cs="Times New Roman"/>
                <w:b/>
                <w:bCs/>
                <w:color w:val="000000"/>
                <w:sz w:val="20"/>
                <w:szCs w:val="20"/>
                <w:lang w:eastAsia="es-MX"/>
              </w:rPr>
              <w:t>Reactivo Instrumento 2016</w:t>
            </w:r>
          </w:p>
        </w:tc>
        <w:tc>
          <w:tcPr>
            <w:tcW w:w="1074" w:type="dxa"/>
            <w:tcBorders>
              <w:top w:val="single" w:sz="4" w:space="0" w:color="auto"/>
              <w:left w:val="nil"/>
              <w:bottom w:val="single" w:sz="4" w:space="0" w:color="auto"/>
              <w:right w:val="single" w:sz="4" w:space="0" w:color="auto"/>
            </w:tcBorders>
            <w:noWrap/>
            <w:vAlign w:val="center"/>
          </w:tcPr>
          <w:p w:rsidR="00855308" w:rsidRPr="0045450C" w:rsidRDefault="00855308" w:rsidP="00D6171E">
            <w:pPr>
              <w:spacing w:after="0" w:line="240" w:lineRule="auto"/>
              <w:jc w:val="center"/>
              <w:rPr>
                <w:rFonts w:ascii="Times New Roman" w:hAnsi="Times New Roman" w:cs="Times New Roman"/>
                <w:b/>
                <w:bCs/>
                <w:color w:val="000000"/>
                <w:sz w:val="20"/>
                <w:szCs w:val="20"/>
                <w:lang w:eastAsia="es-MX"/>
              </w:rPr>
            </w:pPr>
            <w:r w:rsidRPr="0045450C">
              <w:rPr>
                <w:rFonts w:ascii="Times New Roman" w:hAnsi="Times New Roman" w:cs="Times New Roman"/>
                <w:b/>
                <w:bCs/>
                <w:color w:val="000000"/>
                <w:sz w:val="20"/>
                <w:szCs w:val="20"/>
                <w:lang w:eastAsia="es-MX"/>
              </w:rPr>
              <w:t xml:space="preserve">Resultados </w:t>
            </w:r>
          </w:p>
        </w:tc>
        <w:tc>
          <w:tcPr>
            <w:tcW w:w="1843" w:type="dxa"/>
            <w:tcBorders>
              <w:top w:val="single" w:sz="4" w:space="0" w:color="auto"/>
              <w:left w:val="nil"/>
              <w:bottom w:val="single" w:sz="4" w:space="0" w:color="auto"/>
              <w:right w:val="single" w:sz="4" w:space="0" w:color="auto"/>
            </w:tcBorders>
            <w:vAlign w:val="center"/>
          </w:tcPr>
          <w:p w:rsidR="00855308" w:rsidRPr="0045450C" w:rsidRDefault="00855308" w:rsidP="00D6171E">
            <w:pPr>
              <w:spacing w:after="0" w:line="240" w:lineRule="auto"/>
              <w:jc w:val="center"/>
              <w:rPr>
                <w:rFonts w:ascii="Times New Roman" w:hAnsi="Times New Roman" w:cs="Times New Roman"/>
                <w:b/>
                <w:bCs/>
                <w:color w:val="000000"/>
                <w:sz w:val="20"/>
                <w:szCs w:val="20"/>
                <w:lang w:eastAsia="es-MX"/>
              </w:rPr>
            </w:pPr>
            <w:r w:rsidRPr="0045450C">
              <w:rPr>
                <w:rFonts w:ascii="Times New Roman" w:hAnsi="Times New Roman" w:cs="Times New Roman"/>
                <w:b/>
                <w:bCs/>
                <w:color w:val="000000"/>
                <w:sz w:val="20"/>
                <w:szCs w:val="20"/>
                <w:lang w:eastAsia="es-MX"/>
              </w:rPr>
              <w:t>Interpretación</w:t>
            </w:r>
          </w:p>
        </w:tc>
      </w:tr>
      <w:tr w:rsidR="0045450C" w:rsidRPr="0045450C" w:rsidTr="0045450C">
        <w:trPr>
          <w:trHeight w:val="278"/>
        </w:trPr>
        <w:tc>
          <w:tcPr>
            <w:tcW w:w="1874" w:type="dxa"/>
            <w:vMerge w:val="restart"/>
            <w:tcBorders>
              <w:top w:val="nil"/>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 xml:space="preserve">Expectativas </w:t>
            </w:r>
          </w:p>
        </w:tc>
        <w:tc>
          <w:tcPr>
            <w:tcW w:w="3456" w:type="dxa"/>
            <w:tcBorders>
              <w:top w:val="single" w:sz="4" w:space="0" w:color="auto"/>
              <w:left w:val="single" w:sz="4" w:space="0" w:color="auto"/>
              <w:right w:val="single" w:sz="4" w:space="0" w:color="auto"/>
            </w:tcBorders>
            <w:vAlign w:val="center"/>
          </w:tcPr>
          <w:p w:rsidR="0045450C" w:rsidRPr="0045450C" w:rsidRDefault="0045450C" w:rsidP="0045450C">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Grado que cubrirá sus necesidades individuales, familiares y colectivas.</w:t>
            </w:r>
          </w:p>
        </w:tc>
        <w:tc>
          <w:tcPr>
            <w:tcW w:w="1823" w:type="dxa"/>
            <w:vMerge w:val="restart"/>
            <w:tcBorders>
              <w:top w:val="nil"/>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Preguntas 13,16,17</w:t>
            </w:r>
          </w:p>
        </w:tc>
        <w:tc>
          <w:tcPr>
            <w:tcW w:w="1074" w:type="dxa"/>
            <w:vMerge w:val="restart"/>
            <w:tcBorders>
              <w:top w:val="nil"/>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val="restart"/>
            <w:tcBorders>
              <w:top w:val="nil"/>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Conocer si el programa social representa un apoyo a la economía familiar</w:t>
            </w:r>
          </w:p>
        </w:tc>
      </w:tr>
      <w:tr w:rsidR="0045450C" w:rsidRPr="0045450C" w:rsidTr="0045450C">
        <w:trPr>
          <w:trHeight w:val="172"/>
        </w:trPr>
        <w:tc>
          <w:tcPr>
            <w:tcW w:w="1874" w:type="dxa"/>
            <w:vMerge/>
            <w:tcBorders>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tcBorders>
              <w:top w:val="nil"/>
              <w:left w:val="single" w:sz="4" w:space="0" w:color="auto"/>
              <w:right w:val="single" w:sz="4" w:space="0" w:color="auto"/>
            </w:tcBorders>
            <w:vAlign w:val="center"/>
          </w:tcPr>
          <w:p w:rsidR="0045450C" w:rsidRPr="0045450C" w:rsidRDefault="0045450C" w:rsidP="0045450C">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Grado o ponderación antes de recibir del beneficio.</w:t>
            </w:r>
          </w:p>
        </w:tc>
        <w:tc>
          <w:tcPr>
            <w:tcW w:w="1823" w:type="dxa"/>
            <w:vMerge/>
            <w:tcBorders>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074"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r>
      <w:tr w:rsidR="0045450C" w:rsidRPr="0045450C" w:rsidTr="0045450C">
        <w:trPr>
          <w:trHeight w:val="276"/>
        </w:trPr>
        <w:tc>
          <w:tcPr>
            <w:tcW w:w="1874" w:type="dxa"/>
            <w:vMerge/>
            <w:tcBorders>
              <w:left w:val="single" w:sz="4" w:space="0" w:color="auto"/>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tcBorders>
              <w:top w:val="nil"/>
              <w:left w:val="single" w:sz="4" w:space="0" w:color="auto"/>
              <w:bottom w:val="single" w:sz="4" w:space="0" w:color="auto"/>
              <w:right w:val="single" w:sz="4" w:space="0" w:color="auto"/>
            </w:tcBorders>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Seguridad que se crea al esperar recibir el apoyo.</w:t>
            </w:r>
          </w:p>
        </w:tc>
        <w:tc>
          <w:tcPr>
            <w:tcW w:w="1823" w:type="dxa"/>
            <w:vMerge/>
            <w:tcBorders>
              <w:left w:val="single" w:sz="4" w:space="0" w:color="auto"/>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074" w:type="dxa"/>
            <w:vMerge/>
            <w:tcBorders>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r>
      <w:tr w:rsidR="0045450C" w:rsidRPr="0045450C" w:rsidTr="0045450C">
        <w:trPr>
          <w:trHeight w:val="650"/>
        </w:trPr>
        <w:tc>
          <w:tcPr>
            <w:tcW w:w="1874" w:type="dxa"/>
            <w:vMerge w:val="restart"/>
            <w:tcBorders>
              <w:top w:val="nil"/>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Imagen del Programa</w:t>
            </w:r>
          </w:p>
        </w:tc>
        <w:tc>
          <w:tcPr>
            <w:tcW w:w="3456" w:type="dxa"/>
            <w:tcBorders>
              <w:top w:val="single" w:sz="4" w:space="0" w:color="auto"/>
              <w:left w:val="single" w:sz="4" w:space="0" w:color="auto"/>
              <w:right w:val="single" w:sz="4" w:space="0" w:color="auto"/>
            </w:tcBorders>
            <w:vAlign w:val="center"/>
          </w:tcPr>
          <w:p w:rsidR="0045450C" w:rsidRPr="0045450C" w:rsidRDefault="0045450C" w:rsidP="0045450C">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Información publicitaria del programa (conocimiento general del programa, la frecuencia con que recibe información, conocimiento a través de experiencias previas de otras personas) Información acerca de la institución que otorga el apoyo.</w:t>
            </w:r>
          </w:p>
        </w:tc>
        <w:tc>
          <w:tcPr>
            <w:tcW w:w="1823" w:type="dxa"/>
            <w:vMerge w:val="restart"/>
            <w:tcBorders>
              <w:top w:val="nil"/>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Preguntas 10,15 al 19</w:t>
            </w:r>
          </w:p>
        </w:tc>
        <w:tc>
          <w:tcPr>
            <w:tcW w:w="1074" w:type="dxa"/>
            <w:vMerge w:val="restart"/>
            <w:tcBorders>
              <w:top w:val="nil"/>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val="restart"/>
            <w:tcBorders>
              <w:top w:val="nil"/>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Conocer la eficiencia en la operación del programa social</w:t>
            </w:r>
          </w:p>
        </w:tc>
      </w:tr>
      <w:tr w:rsidR="0045450C" w:rsidRPr="0045450C" w:rsidTr="0045450C">
        <w:trPr>
          <w:trHeight w:val="621"/>
        </w:trPr>
        <w:tc>
          <w:tcPr>
            <w:tcW w:w="1874" w:type="dxa"/>
            <w:vMerge/>
            <w:tcBorders>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tcBorders>
              <w:top w:val="nil"/>
              <w:left w:val="single" w:sz="4" w:space="0" w:color="auto"/>
              <w:right w:val="single" w:sz="4" w:space="0" w:color="auto"/>
            </w:tcBorders>
            <w:vAlign w:val="center"/>
          </w:tcPr>
          <w:p w:rsidR="0045450C" w:rsidRPr="0045450C" w:rsidRDefault="0045450C" w:rsidP="0045450C">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Identificación de la persona beneficiaria del programa (conocimiento del programa) Funcionamiento del programa</w:t>
            </w:r>
          </w:p>
        </w:tc>
        <w:tc>
          <w:tcPr>
            <w:tcW w:w="1823" w:type="dxa"/>
            <w:vMerge/>
            <w:tcBorders>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c>
          <w:tcPr>
            <w:tcW w:w="1074"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r>
      <w:tr w:rsidR="0045450C" w:rsidRPr="0045450C" w:rsidTr="0045450C">
        <w:trPr>
          <w:trHeight w:val="215"/>
        </w:trPr>
        <w:tc>
          <w:tcPr>
            <w:tcW w:w="1874" w:type="dxa"/>
            <w:vMerge/>
            <w:tcBorders>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tcBorders>
              <w:top w:val="nil"/>
              <w:left w:val="single" w:sz="4" w:space="0" w:color="auto"/>
              <w:right w:val="single" w:sz="4" w:space="0" w:color="auto"/>
            </w:tcBorders>
            <w:vAlign w:val="center"/>
          </w:tcPr>
          <w:p w:rsidR="0045450C" w:rsidRPr="0045450C" w:rsidRDefault="0045450C" w:rsidP="0045450C">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Grado o nivel de conocimiento del motivo por el que recibe el apoyo.</w:t>
            </w:r>
          </w:p>
        </w:tc>
        <w:tc>
          <w:tcPr>
            <w:tcW w:w="1823" w:type="dxa"/>
            <w:vMerge/>
            <w:tcBorders>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c>
          <w:tcPr>
            <w:tcW w:w="1074"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r>
      <w:tr w:rsidR="0045450C" w:rsidRPr="0045450C" w:rsidTr="0045450C">
        <w:trPr>
          <w:trHeight w:val="215"/>
        </w:trPr>
        <w:tc>
          <w:tcPr>
            <w:tcW w:w="1874" w:type="dxa"/>
            <w:vMerge/>
            <w:tcBorders>
              <w:left w:val="single" w:sz="4" w:space="0" w:color="auto"/>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tcBorders>
              <w:top w:val="nil"/>
              <w:left w:val="single" w:sz="4" w:space="0" w:color="auto"/>
              <w:bottom w:val="single" w:sz="4" w:space="0" w:color="auto"/>
              <w:right w:val="single" w:sz="4" w:space="0" w:color="auto"/>
            </w:tcBorders>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Conocimiento de los derechos y obligaciones.</w:t>
            </w:r>
          </w:p>
        </w:tc>
        <w:tc>
          <w:tcPr>
            <w:tcW w:w="1823" w:type="dxa"/>
            <w:vMerge/>
            <w:tcBorders>
              <w:left w:val="single" w:sz="4" w:space="0" w:color="auto"/>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c>
          <w:tcPr>
            <w:tcW w:w="1074" w:type="dxa"/>
            <w:vMerge/>
            <w:tcBorders>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r>
      <w:tr w:rsidR="00855308" w:rsidRPr="0045450C" w:rsidTr="0045450C">
        <w:trPr>
          <w:trHeight w:val="1258"/>
        </w:trPr>
        <w:tc>
          <w:tcPr>
            <w:tcW w:w="1874" w:type="dxa"/>
            <w:tcBorders>
              <w:top w:val="nil"/>
              <w:left w:val="single" w:sz="4" w:space="0" w:color="auto"/>
              <w:bottom w:val="single" w:sz="4" w:space="0" w:color="auto"/>
              <w:right w:val="single" w:sz="4" w:space="0" w:color="auto"/>
            </w:tcBorders>
            <w:noWrap/>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 xml:space="preserve">Cohesión Social </w:t>
            </w:r>
          </w:p>
        </w:tc>
        <w:tc>
          <w:tcPr>
            <w:tcW w:w="3456" w:type="dxa"/>
            <w:tcBorders>
              <w:top w:val="single" w:sz="4" w:space="0" w:color="auto"/>
              <w:left w:val="nil"/>
              <w:bottom w:val="single" w:sz="4" w:space="0" w:color="auto"/>
              <w:right w:val="single" w:sz="4" w:space="0" w:color="auto"/>
            </w:tcBorders>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Cohesión</w:t>
            </w:r>
            <w:r w:rsidR="00B95B24" w:rsidRPr="0045450C">
              <w:rPr>
                <w:rFonts w:ascii="Times New Roman" w:hAnsi="Times New Roman" w:cs="Times New Roman"/>
                <w:color w:val="000000"/>
                <w:sz w:val="20"/>
                <w:szCs w:val="20"/>
                <w:lang w:eastAsia="es-MX"/>
              </w:rPr>
              <w:t xml:space="preserve"> </w:t>
            </w:r>
            <w:r w:rsidRPr="0045450C">
              <w:rPr>
                <w:rFonts w:ascii="Times New Roman" w:hAnsi="Times New Roman" w:cs="Times New Roman"/>
                <w:color w:val="000000"/>
                <w:sz w:val="20"/>
                <w:szCs w:val="20"/>
                <w:lang w:eastAsia="es-MX"/>
              </w:rPr>
              <w:t>familiar. Participación en actividades comunitarias diferentes a las del programa social. Ponderación de la persona beneficiaria respecto a la cohesión social de su comunidad tras haber recibido el apoyo.</w:t>
            </w:r>
          </w:p>
        </w:tc>
        <w:tc>
          <w:tcPr>
            <w:tcW w:w="1823" w:type="dxa"/>
            <w:tcBorders>
              <w:top w:val="nil"/>
              <w:left w:val="nil"/>
              <w:bottom w:val="single" w:sz="4" w:space="0" w:color="auto"/>
              <w:right w:val="single" w:sz="4" w:space="0" w:color="auto"/>
            </w:tcBorders>
            <w:noWrap/>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No se incluyó en el instrumento</w:t>
            </w:r>
          </w:p>
        </w:tc>
        <w:tc>
          <w:tcPr>
            <w:tcW w:w="1074" w:type="dxa"/>
            <w:tcBorders>
              <w:top w:val="nil"/>
              <w:left w:val="nil"/>
              <w:bottom w:val="single" w:sz="4" w:space="0" w:color="auto"/>
              <w:right w:val="single" w:sz="4" w:space="0" w:color="auto"/>
            </w:tcBorders>
            <w:noWrap/>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p>
        </w:tc>
        <w:tc>
          <w:tcPr>
            <w:tcW w:w="1843" w:type="dxa"/>
            <w:tcBorders>
              <w:top w:val="nil"/>
              <w:left w:val="nil"/>
              <w:bottom w:val="single" w:sz="4" w:space="0" w:color="auto"/>
              <w:right w:val="single" w:sz="4" w:space="0" w:color="auto"/>
            </w:tcBorders>
            <w:noWrap/>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p>
        </w:tc>
      </w:tr>
      <w:tr w:rsidR="00855308" w:rsidRPr="0045450C" w:rsidTr="0045450C">
        <w:trPr>
          <w:trHeight w:val="2046"/>
        </w:trPr>
        <w:tc>
          <w:tcPr>
            <w:tcW w:w="1874" w:type="dxa"/>
            <w:tcBorders>
              <w:top w:val="nil"/>
              <w:left w:val="single" w:sz="4" w:space="0" w:color="auto"/>
              <w:bottom w:val="single" w:sz="4" w:space="0" w:color="auto"/>
              <w:right w:val="single" w:sz="4" w:space="0" w:color="auto"/>
            </w:tcBorders>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 xml:space="preserve">Calidad de la gestión </w:t>
            </w:r>
          </w:p>
        </w:tc>
        <w:tc>
          <w:tcPr>
            <w:tcW w:w="3456" w:type="dxa"/>
            <w:tcBorders>
              <w:top w:val="nil"/>
              <w:left w:val="nil"/>
              <w:bottom w:val="single" w:sz="4" w:space="0" w:color="auto"/>
              <w:right w:val="single" w:sz="4" w:space="0" w:color="auto"/>
            </w:tcBorders>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Trato al solicitar o recibir un servicio relacionado con el beneficio del programa. Tiempo de respuesta. Asignación de beneficios con oportunidad. Disponibilidad y suficiencia de la información relacionada con el programa. Conocimiento de los mecanismos de atención de incidencias. Tiempo de respuesta y opinión del resultado de la incidencia.</w:t>
            </w:r>
          </w:p>
        </w:tc>
        <w:tc>
          <w:tcPr>
            <w:tcW w:w="1823" w:type="dxa"/>
            <w:tcBorders>
              <w:top w:val="nil"/>
              <w:left w:val="nil"/>
              <w:bottom w:val="single" w:sz="4" w:space="0" w:color="auto"/>
              <w:right w:val="single" w:sz="4" w:space="0" w:color="auto"/>
            </w:tcBorders>
            <w:noWrap/>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Preguntas 10,15 al 19</w:t>
            </w:r>
          </w:p>
        </w:tc>
        <w:tc>
          <w:tcPr>
            <w:tcW w:w="1074" w:type="dxa"/>
            <w:tcBorders>
              <w:top w:val="nil"/>
              <w:left w:val="nil"/>
              <w:bottom w:val="single" w:sz="4" w:space="0" w:color="auto"/>
              <w:right w:val="single" w:sz="4" w:space="0" w:color="auto"/>
            </w:tcBorders>
            <w:noWrap/>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p>
        </w:tc>
        <w:tc>
          <w:tcPr>
            <w:tcW w:w="1843" w:type="dxa"/>
            <w:tcBorders>
              <w:top w:val="nil"/>
              <w:left w:val="nil"/>
              <w:bottom w:val="single" w:sz="4" w:space="0" w:color="auto"/>
              <w:right w:val="single" w:sz="4" w:space="0" w:color="auto"/>
            </w:tcBorders>
            <w:noWrap/>
            <w:vAlign w:val="center"/>
          </w:tcPr>
          <w:p w:rsidR="00855308" w:rsidRPr="0045450C" w:rsidRDefault="00855308"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Conocer la eficiencia en la operación del programa social</w:t>
            </w:r>
          </w:p>
        </w:tc>
      </w:tr>
      <w:tr w:rsidR="0045450C" w:rsidRPr="0045450C" w:rsidTr="0045450C">
        <w:trPr>
          <w:trHeight w:val="108"/>
        </w:trPr>
        <w:tc>
          <w:tcPr>
            <w:tcW w:w="1874" w:type="dxa"/>
            <w:vMerge w:val="restart"/>
            <w:tcBorders>
              <w:top w:val="nil"/>
              <w:left w:val="single" w:sz="4" w:space="0" w:color="auto"/>
              <w:right w:val="single" w:sz="4" w:space="0" w:color="auto"/>
            </w:tcBorders>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Calidad del Beneficio</w:t>
            </w:r>
          </w:p>
        </w:tc>
        <w:tc>
          <w:tcPr>
            <w:tcW w:w="3456" w:type="dxa"/>
            <w:tcBorders>
              <w:top w:val="single" w:sz="4" w:space="0" w:color="auto"/>
              <w:left w:val="single" w:sz="4" w:space="0" w:color="auto"/>
              <w:right w:val="single" w:sz="4" w:space="0" w:color="auto"/>
            </w:tcBorders>
            <w:vAlign w:val="center"/>
          </w:tcPr>
          <w:p w:rsidR="0045450C" w:rsidRPr="0045450C" w:rsidRDefault="0045450C" w:rsidP="0045450C">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Evaluación de las características del beneficiario.</w:t>
            </w:r>
          </w:p>
        </w:tc>
        <w:tc>
          <w:tcPr>
            <w:tcW w:w="1823" w:type="dxa"/>
            <w:vMerge w:val="restart"/>
            <w:tcBorders>
              <w:top w:val="nil"/>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Preguntas 1 al 9 y 11 al 13</w:t>
            </w:r>
          </w:p>
        </w:tc>
        <w:tc>
          <w:tcPr>
            <w:tcW w:w="1074" w:type="dxa"/>
            <w:vMerge w:val="restart"/>
            <w:tcBorders>
              <w:top w:val="nil"/>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val="restart"/>
            <w:tcBorders>
              <w:top w:val="nil"/>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 xml:space="preserve">Conocer la calidad del conjunto </w:t>
            </w:r>
            <w:r w:rsidRPr="0045450C">
              <w:rPr>
                <w:rFonts w:ascii="Times New Roman" w:hAnsi="Times New Roman" w:cs="Times New Roman"/>
                <w:sz w:val="20"/>
                <w:szCs w:val="20"/>
              </w:rPr>
              <w:lastRenderedPageBreak/>
              <w:t>deportivo entregado</w:t>
            </w:r>
          </w:p>
        </w:tc>
      </w:tr>
      <w:tr w:rsidR="0045450C" w:rsidRPr="0045450C" w:rsidTr="0045450C">
        <w:trPr>
          <w:trHeight w:val="106"/>
        </w:trPr>
        <w:tc>
          <w:tcPr>
            <w:tcW w:w="1874" w:type="dxa"/>
            <w:vMerge/>
            <w:tcBorders>
              <w:left w:val="single" w:sz="4" w:space="0" w:color="auto"/>
              <w:right w:val="single" w:sz="4" w:space="0" w:color="auto"/>
            </w:tcBorders>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tcBorders>
              <w:top w:val="nil"/>
              <w:left w:val="single" w:sz="4" w:space="0" w:color="auto"/>
              <w:right w:val="single" w:sz="4" w:space="0" w:color="auto"/>
            </w:tcBorders>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Grado o ponderación después de la entrega del beneficio.</w:t>
            </w:r>
          </w:p>
        </w:tc>
        <w:tc>
          <w:tcPr>
            <w:tcW w:w="1823" w:type="dxa"/>
            <w:vMerge/>
            <w:tcBorders>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c>
          <w:tcPr>
            <w:tcW w:w="1074"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r>
      <w:tr w:rsidR="0045450C" w:rsidRPr="0045450C" w:rsidTr="007777EB">
        <w:trPr>
          <w:trHeight w:val="106"/>
        </w:trPr>
        <w:tc>
          <w:tcPr>
            <w:tcW w:w="1874" w:type="dxa"/>
            <w:vMerge/>
            <w:tcBorders>
              <w:left w:val="single" w:sz="4" w:space="0" w:color="auto"/>
              <w:bottom w:val="single" w:sz="4" w:space="0" w:color="auto"/>
              <w:right w:val="single" w:sz="4" w:space="0" w:color="auto"/>
            </w:tcBorders>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tcBorders>
              <w:top w:val="nil"/>
              <w:left w:val="single" w:sz="4" w:space="0" w:color="auto"/>
              <w:bottom w:val="single" w:sz="4" w:space="0" w:color="auto"/>
              <w:right w:val="single" w:sz="4" w:space="0" w:color="auto"/>
            </w:tcBorders>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Grado o nivel cubierto de las necesidades por el beneficio.</w:t>
            </w:r>
          </w:p>
        </w:tc>
        <w:tc>
          <w:tcPr>
            <w:tcW w:w="1823" w:type="dxa"/>
            <w:vMerge/>
            <w:tcBorders>
              <w:left w:val="single" w:sz="4" w:space="0" w:color="auto"/>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c>
          <w:tcPr>
            <w:tcW w:w="1074" w:type="dxa"/>
            <w:vMerge/>
            <w:tcBorders>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p>
        </w:tc>
      </w:tr>
      <w:tr w:rsidR="007777EB" w:rsidRPr="0045450C" w:rsidTr="007777EB">
        <w:trPr>
          <w:trHeight w:val="575"/>
        </w:trPr>
        <w:tc>
          <w:tcPr>
            <w:tcW w:w="1874" w:type="dxa"/>
            <w:vMerge w:val="restart"/>
            <w:tcBorders>
              <w:top w:val="nil"/>
              <w:left w:val="single" w:sz="4" w:space="0" w:color="auto"/>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Contraprestación</w:t>
            </w:r>
          </w:p>
        </w:tc>
        <w:tc>
          <w:tcPr>
            <w:tcW w:w="3456" w:type="dxa"/>
            <w:tcBorders>
              <w:top w:val="single" w:sz="4" w:space="0" w:color="auto"/>
              <w:left w:val="single" w:sz="4" w:space="0" w:color="auto"/>
              <w:right w:val="single" w:sz="4" w:space="0" w:color="auto"/>
            </w:tcBorders>
            <w:vAlign w:val="center"/>
          </w:tcPr>
          <w:p w:rsidR="007777EB" w:rsidRPr="0045450C" w:rsidRDefault="007777EB" w:rsidP="007777EB">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Tipo de compromiso adquirido. Frecuencia con que se realiza los compromisos adquiridos a través del programa.</w:t>
            </w:r>
          </w:p>
        </w:tc>
        <w:tc>
          <w:tcPr>
            <w:tcW w:w="1823" w:type="dxa"/>
            <w:vMerge w:val="restart"/>
            <w:tcBorders>
              <w:top w:val="nil"/>
              <w:left w:val="single" w:sz="4" w:space="0" w:color="auto"/>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Se incluyó en el apartado de la evaluación y en el periodo de análisis</w:t>
            </w:r>
          </w:p>
        </w:tc>
        <w:tc>
          <w:tcPr>
            <w:tcW w:w="1074" w:type="dxa"/>
            <w:vMerge w:val="restart"/>
            <w:tcBorders>
              <w:top w:val="nil"/>
              <w:left w:val="nil"/>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p>
        </w:tc>
        <w:tc>
          <w:tcPr>
            <w:tcW w:w="1843" w:type="dxa"/>
            <w:vMerge w:val="restart"/>
            <w:tcBorders>
              <w:top w:val="nil"/>
              <w:left w:val="nil"/>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Se requiere la cuantificación establecida de la contraprestación </w:t>
            </w:r>
          </w:p>
        </w:tc>
      </w:tr>
      <w:tr w:rsidR="007777EB" w:rsidRPr="0045450C" w:rsidTr="007777EB">
        <w:trPr>
          <w:trHeight w:val="575"/>
        </w:trPr>
        <w:tc>
          <w:tcPr>
            <w:tcW w:w="1874" w:type="dxa"/>
            <w:vMerge/>
            <w:tcBorders>
              <w:left w:val="single" w:sz="4" w:space="0" w:color="auto"/>
              <w:bottom w:val="single" w:sz="4" w:space="0" w:color="auto"/>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p>
        </w:tc>
        <w:tc>
          <w:tcPr>
            <w:tcW w:w="3456" w:type="dxa"/>
            <w:tcBorders>
              <w:left w:val="single" w:sz="4" w:space="0" w:color="auto"/>
              <w:bottom w:val="single" w:sz="4" w:space="0" w:color="auto"/>
              <w:right w:val="single" w:sz="4" w:space="0" w:color="auto"/>
            </w:tcBorders>
            <w:vAlign w:val="center"/>
          </w:tcPr>
          <w:p w:rsidR="007777EB" w:rsidRPr="0045450C" w:rsidRDefault="007777EB" w:rsidP="007777EB">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Costos relacionados con la realización de la contraprestación. (Gastos de transporte, tiempo invertido, días que no trabajan por hacer actividades del programa, etc.)</w:t>
            </w:r>
          </w:p>
        </w:tc>
        <w:tc>
          <w:tcPr>
            <w:tcW w:w="1823" w:type="dxa"/>
            <w:vMerge/>
            <w:tcBorders>
              <w:left w:val="single" w:sz="4" w:space="0" w:color="auto"/>
              <w:bottom w:val="single" w:sz="4" w:space="0" w:color="auto"/>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p>
        </w:tc>
        <w:tc>
          <w:tcPr>
            <w:tcW w:w="1074" w:type="dxa"/>
            <w:vMerge/>
            <w:tcBorders>
              <w:left w:val="nil"/>
              <w:bottom w:val="single" w:sz="4" w:space="0" w:color="auto"/>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p>
        </w:tc>
        <w:tc>
          <w:tcPr>
            <w:tcW w:w="1843" w:type="dxa"/>
            <w:vMerge/>
            <w:tcBorders>
              <w:left w:val="nil"/>
              <w:bottom w:val="single" w:sz="4" w:space="0" w:color="auto"/>
              <w:right w:val="single" w:sz="4" w:space="0" w:color="auto"/>
            </w:tcBorders>
            <w:noWrap/>
            <w:vAlign w:val="center"/>
          </w:tcPr>
          <w:p w:rsidR="007777EB" w:rsidRPr="0045450C" w:rsidRDefault="007777EB" w:rsidP="00B95B24">
            <w:pPr>
              <w:spacing w:after="0" w:line="240" w:lineRule="auto"/>
              <w:jc w:val="both"/>
              <w:rPr>
                <w:rFonts w:ascii="Times New Roman" w:hAnsi="Times New Roman" w:cs="Times New Roman"/>
                <w:color w:val="000000"/>
                <w:sz w:val="20"/>
                <w:szCs w:val="20"/>
                <w:lang w:eastAsia="es-MX"/>
              </w:rPr>
            </w:pPr>
          </w:p>
        </w:tc>
      </w:tr>
      <w:tr w:rsidR="0045450C" w:rsidRPr="0045450C" w:rsidTr="007777EB">
        <w:trPr>
          <w:trHeight w:val="390"/>
        </w:trPr>
        <w:tc>
          <w:tcPr>
            <w:tcW w:w="1874" w:type="dxa"/>
            <w:vMerge w:val="restart"/>
            <w:tcBorders>
              <w:top w:val="nil"/>
              <w:left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 xml:space="preserve">Satisfacción </w:t>
            </w:r>
          </w:p>
        </w:tc>
        <w:tc>
          <w:tcPr>
            <w:tcW w:w="3456" w:type="dxa"/>
            <w:vMerge w:val="restart"/>
            <w:tcBorders>
              <w:top w:val="single" w:sz="4" w:space="0" w:color="auto"/>
              <w:left w:val="nil"/>
              <w:right w:val="single" w:sz="4" w:space="0" w:color="auto"/>
            </w:tcBorders>
            <w:vAlign w:val="center"/>
          </w:tcPr>
          <w:p w:rsidR="0045450C" w:rsidRPr="0045450C" w:rsidRDefault="0045450C" w:rsidP="005C3946">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Grado de conocimiento del programa como derecho. Opinión del beneficiario sobre el programa implementado por el gobierno para abatir su condición de pobreza. Confirmación o invalidación de la expectativa generada por el beneficiario.</w:t>
            </w:r>
          </w:p>
        </w:tc>
        <w:tc>
          <w:tcPr>
            <w:tcW w:w="1823" w:type="dxa"/>
            <w:vMerge w:val="restart"/>
            <w:tcBorders>
              <w:top w:val="nil"/>
              <w:left w:val="nil"/>
              <w:right w:val="single" w:sz="4" w:space="0" w:color="auto"/>
            </w:tcBorders>
            <w:noWrap/>
            <w:vAlign w:val="center"/>
          </w:tcPr>
          <w:p w:rsidR="0045450C" w:rsidRPr="0045450C" w:rsidRDefault="0045450C" w:rsidP="0045450C">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sz w:val="20"/>
                <w:szCs w:val="20"/>
              </w:rPr>
              <w:t>Preguntas 1 al 9 y 11 al 13 Preguntas 10,15 al 19</w:t>
            </w:r>
          </w:p>
        </w:tc>
        <w:tc>
          <w:tcPr>
            <w:tcW w:w="1074" w:type="dxa"/>
            <w:vMerge w:val="restart"/>
            <w:tcBorders>
              <w:top w:val="nil"/>
              <w:left w:val="nil"/>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 </w:t>
            </w:r>
          </w:p>
        </w:tc>
        <w:tc>
          <w:tcPr>
            <w:tcW w:w="1843" w:type="dxa"/>
            <w:tcBorders>
              <w:top w:val="nil"/>
              <w:left w:val="nil"/>
              <w:bottom w:val="nil"/>
              <w:right w:val="single" w:sz="4" w:space="0" w:color="auto"/>
            </w:tcBorders>
            <w:noWrap/>
            <w:vAlign w:val="center"/>
          </w:tcPr>
          <w:p w:rsidR="0045450C" w:rsidRPr="0045450C" w:rsidRDefault="0045450C" w:rsidP="005C3946">
            <w:pPr>
              <w:spacing w:after="0" w:line="240" w:lineRule="auto"/>
              <w:jc w:val="both"/>
              <w:rPr>
                <w:rFonts w:ascii="Times New Roman" w:hAnsi="Times New Roman" w:cs="Times New Roman"/>
                <w:sz w:val="20"/>
                <w:szCs w:val="20"/>
              </w:rPr>
            </w:pPr>
            <w:r w:rsidRPr="0045450C">
              <w:rPr>
                <w:rFonts w:ascii="Times New Roman" w:hAnsi="Times New Roman" w:cs="Times New Roman"/>
                <w:sz w:val="20"/>
                <w:szCs w:val="20"/>
              </w:rPr>
              <w:t>Conocer la calidad del conjunto deportivo entregado</w:t>
            </w:r>
          </w:p>
        </w:tc>
      </w:tr>
      <w:tr w:rsidR="0045450C" w:rsidRPr="0045450C" w:rsidTr="0045450C">
        <w:trPr>
          <w:trHeight w:val="390"/>
        </w:trPr>
        <w:tc>
          <w:tcPr>
            <w:tcW w:w="1874" w:type="dxa"/>
            <w:vMerge/>
            <w:tcBorders>
              <w:left w:val="single" w:sz="4" w:space="0" w:color="auto"/>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3456" w:type="dxa"/>
            <w:vMerge/>
            <w:tcBorders>
              <w:left w:val="nil"/>
              <w:bottom w:val="single" w:sz="4" w:space="0" w:color="auto"/>
              <w:right w:val="single" w:sz="4" w:space="0" w:color="auto"/>
            </w:tcBorders>
            <w:vAlign w:val="center"/>
          </w:tcPr>
          <w:p w:rsidR="0045450C" w:rsidRPr="0045450C" w:rsidRDefault="0045450C" w:rsidP="005C3946">
            <w:pPr>
              <w:spacing w:after="0" w:line="240" w:lineRule="auto"/>
              <w:jc w:val="both"/>
              <w:rPr>
                <w:rFonts w:ascii="Times New Roman" w:hAnsi="Times New Roman" w:cs="Times New Roman"/>
                <w:color w:val="000000"/>
                <w:sz w:val="20"/>
                <w:szCs w:val="20"/>
                <w:lang w:eastAsia="es-MX"/>
              </w:rPr>
            </w:pPr>
          </w:p>
        </w:tc>
        <w:tc>
          <w:tcPr>
            <w:tcW w:w="1823" w:type="dxa"/>
            <w:vMerge/>
            <w:tcBorders>
              <w:left w:val="nil"/>
              <w:bottom w:val="single" w:sz="4" w:space="0" w:color="auto"/>
              <w:right w:val="single" w:sz="4" w:space="0" w:color="auto"/>
            </w:tcBorders>
            <w:noWrap/>
            <w:vAlign w:val="center"/>
          </w:tcPr>
          <w:p w:rsidR="0045450C" w:rsidRPr="0045450C" w:rsidRDefault="0045450C" w:rsidP="0045450C">
            <w:pPr>
              <w:spacing w:after="0" w:line="240" w:lineRule="auto"/>
              <w:jc w:val="both"/>
              <w:rPr>
                <w:rFonts w:ascii="Times New Roman" w:hAnsi="Times New Roman" w:cs="Times New Roman"/>
                <w:sz w:val="20"/>
                <w:szCs w:val="20"/>
              </w:rPr>
            </w:pPr>
          </w:p>
        </w:tc>
        <w:tc>
          <w:tcPr>
            <w:tcW w:w="1074" w:type="dxa"/>
            <w:vMerge/>
            <w:tcBorders>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color w:val="000000"/>
                <w:sz w:val="20"/>
                <w:szCs w:val="20"/>
                <w:lang w:eastAsia="es-MX"/>
              </w:rPr>
            </w:pPr>
          </w:p>
        </w:tc>
        <w:tc>
          <w:tcPr>
            <w:tcW w:w="1843" w:type="dxa"/>
            <w:tcBorders>
              <w:top w:val="nil"/>
              <w:left w:val="nil"/>
              <w:bottom w:val="single" w:sz="4" w:space="0" w:color="auto"/>
              <w:right w:val="single" w:sz="4" w:space="0" w:color="auto"/>
            </w:tcBorders>
            <w:noWrap/>
            <w:vAlign w:val="center"/>
          </w:tcPr>
          <w:p w:rsidR="0045450C" w:rsidRPr="0045450C" w:rsidRDefault="0045450C" w:rsidP="00B95B24">
            <w:pPr>
              <w:spacing w:after="0" w:line="240" w:lineRule="auto"/>
              <w:jc w:val="both"/>
              <w:rPr>
                <w:rFonts w:ascii="Times New Roman" w:hAnsi="Times New Roman" w:cs="Times New Roman"/>
                <w:sz w:val="20"/>
                <w:szCs w:val="20"/>
              </w:rPr>
            </w:pPr>
            <w:r w:rsidRPr="0045450C">
              <w:rPr>
                <w:rFonts w:ascii="Times New Roman" w:hAnsi="Times New Roman" w:cs="Times New Roman"/>
                <w:color w:val="000000"/>
                <w:sz w:val="20"/>
                <w:szCs w:val="20"/>
                <w:lang w:eastAsia="es-MX"/>
              </w:rPr>
              <w:t>Y conocer la eficiencia en la operación del programa social</w:t>
            </w:r>
          </w:p>
        </w:tc>
      </w:tr>
    </w:tbl>
    <w:p w:rsidR="00855308" w:rsidRPr="003D1DFB" w:rsidRDefault="00855308" w:rsidP="005C3946">
      <w:pPr>
        <w:spacing w:after="0" w:line="240" w:lineRule="auto"/>
        <w:rPr>
          <w:rFonts w:ascii="Times New Roman" w:hAnsi="Times New Roman" w:cs="Times New Roman"/>
          <w:sz w:val="20"/>
          <w:szCs w:val="20"/>
        </w:rPr>
      </w:pPr>
    </w:p>
    <w:p w:rsidR="00855308" w:rsidRPr="003D1DFB" w:rsidRDefault="00855308" w:rsidP="005C3946">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 DISEÑO DEL LEVANTAMIENTO DE PANEL DEL PROGRAMA SOCIAL</w:t>
      </w:r>
    </w:p>
    <w:p w:rsidR="008F4E3A" w:rsidRPr="008F4E3A" w:rsidRDefault="008F4E3A" w:rsidP="005C3946">
      <w:pPr>
        <w:spacing w:after="0" w:line="240" w:lineRule="auto"/>
        <w:rPr>
          <w:rFonts w:ascii="Times New Roman" w:hAnsi="Times New Roman" w:cs="Times New Roman"/>
          <w:bCs/>
          <w:sz w:val="20"/>
          <w:szCs w:val="20"/>
        </w:rPr>
      </w:pPr>
    </w:p>
    <w:p w:rsidR="00855308" w:rsidRPr="003D1DFB" w:rsidRDefault="00855308" w:rsidP="005C3946">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V.1. Muestra del Levantamiento de Panel</w:t>
      </w:r>
    </w:p>
    <w:tbl>
      <w:tblPr>
        <w:tblW w:w="10065" w:type="dxa"/>
        <w:tblInd w:w="70" w:type="dxa"/>
        <w:tblCellMar>
          <w:left w:w="70" w:type="dxa"/>
          <w:right w:w="70" w:type="dxa"/>
        </w:tblCellMar>
        <w:tblLook w:val="00A0" w:firstRow="1" w:lastRow="0" w:firstColumn="1" w:lastColumn="0" w:noHBand="0" w:noVBand="0"/>
      </w:tblPr>
      <w:tblGrid>
        <w:gridCol w:w="5245"/>
        <w:gridCol w:w="4820"/>
      </w:tblGrid>
      <w:tr w:rsidR="00855308" w:rsidRPr="0045450C" w:rsidTr="0045450C">
        <w:trPr>
          <w:trHeight w:val="300"/>
        </w:trPr>
        <w:tc>
          <w:tcPr>
            <w:tcW w:w="5245" w:type="dxa"/>
            <w:tcBorders>
              <w:top w:val="single" w:sz="4" w:space="0" w:color="auto"/>
              <w:left w:val="single" w:sz="4" w:space="0" w:color="auto"/>
              <w:bottom w:val="single" w:sz="4" w:space="0" w:color="auto"/>
              <w:right w:val="single" w:sz="4" w:space="0" w:color="auto"/>
            </w:tcBorders>
            <w:noWrap/>
            <w:vAlign w:val="center"/>
          </w:tcPr>
          <w:p w:rsidR="00855308" w:rsidRPr="0045450C" w:rsidRDefault="00855308" w:rsidP="00D6171E">
            <w:pPr>
              <w:spacing w:after="0" w:line="240" w:lineRule="auto"/>
              <w:jc w:val="center"/>
              <w:rPr>
                <w:rFonts w:ascii="Times New Roman" w:hAnsi="Times New Roman" w:cs="Times New Roman"/>
                <w:b/>
                <w:bCs/>
                <w:color w:val="000000"/>
                <w:sz w:val="20"/>
                <w:szCs w:val="20"/>
                <w:lang w:eastAsia="es-MX"/>
              </w:rPr>
            </w:pPr>
            <w:r w:rsidRPr="0045450C">
              <w:rPr>
                <w:rFonts w:ascii="Times New Roman" w:hAnsi="Times New Roman" w:cs="Times New Roman"/>
                <w:b/>
                <w:bCs/>
                <w:color w:val="000000"/>
                <w:sz w:val="20"/>
                <w:szCs w:val="20"/>
                <w:lang w:eastAsia="es-MX"/>
              </w:rPr>
              <w:t>Poblaciones</w:t>
            </w:r>
          </w:p>
        </w:tc>
        <w:tc>
          <w:tcPr>
            <w:tcW w:w="4820" w:type="dxa"/>
            <w:tcBorders>
              <w:top w:val="single" w:sz="4" w:space="0" w:color="auto"/>
              <w:left w:val="nil"/>
              <w:bottom w:val="single" w:sz="4" w:space="0" w:color="auto"/>
              <w:right w:val="single" w:sz="4" w:space="0" w:color="auto"/>
            </w:tcBorders>
            <w:noWrap/>
            <w:vAlign w:val="center"/>
          </w:tcPr>
          <w:p w:rsidR="00855308" w:rsidRPr="0045450C" w:rsidRDefault="00855308" w:rsidP="00D6171E">
            <w:pPr>
              <w:spacing w:after="0" w:line="240" w:lineRule="auto"/>
              <w:jc w:val="center"/>
              <w:rPr>
                <w:rFonts w:ascii="Times New Roman" w:hAnsi="Times New Roman" w:cs="Times New Roman"/>
                <w:b/>
                <w:bCs/>
                <w:color w:val="000000"/>
                <w:sz w:val="20"/>
                <w:szCs w:val="20"/>
                <w:lang w:eastAsia="es-MX"/>
              </w:rPr>
            </w:pPr>
            <w:r w:rsidRPr="0045450C">
              <w:rPr>
                <w:rFonts w:ascii="Times New Roman" w:hAnsi="Times New Roman" w:cs="Times New Roman"/>
                <w:b/>
                <w:bCs/>
                <w:color w:val="000000"/>
                <w:sz w:val="20"/>
                <w:szCs w:val="20"/>
                <w:lang w:eastAsia="es-MX"/>
              </w:rPr>
              <w:t>Número de personas</w:t>
            </w:r>
          </w:p>
        </w:tc>
      </w:tr>
      <w:tr w:rsidR="00855308" w:rsidRPr="0045450C" w:rsidTr="0045450C">
        <w:trPr>
          <w:trHeight w:val="271"/>
        </w:trPr>
        <w:tc>
          <w:tcPr>
            <w:tcW w:w="5245" w:type="dxa"/>
            <w:tcBorders>
              <w:top w:val="nil"/>
              <w:left w:val="single" w:sz="4" w:space="0" w:color="auto"/>
              <w:bottom w:val="single" w:sz="4" w:space="0" w:color="auto"/>
              <w:right w:val="single" w:sz="4" w:space="0" w:color="auto"/>
            </w:tcBorders>
            <w:vAlign w:val="center"/>
          </w:tcPr>
          <w:p w:rsidR="00855308" w:rsidRPr="0045450C" w:rsidRDefault="00855308"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Población beneficiaria que participó en el levantamiento de la Línea base</w:t>
            </w:r>
          </w:p>
        </w:tc>
        <w:tc>
          <w:tcPr>
            <w:tcW w:w="4820" w:type="dxa"/>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Padres de familia de 44 planteles. Considerando que es variable la matrícula de cada plantel</w:t>
            </w:r>
          </w:p>
        </w:tc>
      </w:tr>
      <w:tr w:rsidR="00855308" w:rsidRPr="0045450C" w:rsidTr="0045450C">
        <w:trPr>
          <w:trHeight w:val="600"/>
        </w:trPr>
        <w:tc>
          <w:tcPr>
            <w:tcW w:w="5245" w:type="dxa"/>
            <w:tcBorders>
              <w:top w:val="nil"/>
              <w:left w:val="single" w:sz="4" w:space="0" w:color="auto"/>
              <w:bottom w:val="single" w:sz="4" w:space="0" w:color="auto"/>
              <w:right w:val="single" w:sz="4" w:space="0" w:color="auto"/>
            </w:tcBorders>
            <w:vAlign w:val="center"/>
          </w:tcPr>
          <w:p w:rsidR="00855308" w:rsidRPr="0045450C" w:rsidRDefault="00855308"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Población que participó en el levantamiento de la línea base activa en el programa en 2017 (A)</w:t>
            </w:r>
          </w:p>
        </w:tc>
        <w:tc>
          <w:tcPr>
            <w:tcW w:w="4820" w:type="dxa"/>
            <w:tcBorders>
              <w:top w:val="nil"/>
              <w:left w:val="nil"/>
              <w:bottom w:val="single" w:sz="4" w:space="0" w:color="auto"/>
              <w:right w:val="single" w:sz="4" w:space="0" w:color="auto"/>
            </w:tcBorders>
            <w:noWrap/>
            <w:vAlign w:val="bottom"/>
          </w:tcPr>
          <w:p w:rsidR="00855308" w:rsidRPr="0045450C" w:rsidRDefault="00732A25"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Conforme al cronograma aún no se cuenta con dicha información</w:t>
            </w:r>
          </w:p>
        </w:tc>
      </w:tr>
      <w:tr w:rsidR="00855308" w:rsidRPr="0045450C" w:rsidTr="0045450C">
        <w:trPr>
          <w:trHeight w:val="173"/>
        </w:trPr>
        <w:tc>
          <w:tcPr>
            <w:tcW w:w="5245" w:type="dxa"/>
            <w:tcBorders>
              <w:top w:val="nil"/>
              <w:left w:val="single" w:sz="4" w:space="0" w:color="auto"/>
              <w:bottom w:val="single" w:sz="4" w:space="0" w:color="auto"/>
              <w:right w:val="single" w:sz="4" w:space="0" w:color="auto"/>
            </w:tcBorders>
            <w:vAlign w:val="center"/>
          </w:tcPr>
          <w:p w:rsidR="00855308" w:rsidRPr="0045450C" w:rsidRDefault="00855308"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Población que participó en el levantamiento de la línea base que ya no se encuentra activa en el programa en 2017, pero puede ser localizada para el levantamiento de panel (B)</w:t>
            </w:r>
          </w:p>
        </w:tc>
        <w:tc>
          <w:tcPr>
            <w:tcW w:w="4820" w:type="dxa"/>
            <w:tcBorders>
              <w:top w:val="nil"/>
              <w:left w:val="nil"/>
              <w:bottom w:val="single" w:sz="4" w:space="0" w:color="auto"/>
              <w:right w:val="single" w:sz="4" w:space="0" w:color="auto"/>
            </w:tcBorders>
            <w:noWrap/>
            <w:vAlign w:val="bottom"/>
          </w:tcPr>
          <w:p w:rsidR="00855308" w:rsidRPr="0045450C" w:rsidRDefault="00DE2212"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 xml:space="preserve">No se cuenta con una de las variables para </w:t>
            </w:r>
            <w:r w:rsidR="008F4E3A" w:rsidRPr="0045450C">
              <w:rPr>
                <w:rFonts w:ascii="Times New Roman" w:hAnsi="Times New Roman" w:cs="Times New Roman"/>
                <w:color w:val="000000"/>
                <w:sz w:val="20"/>
                <w:szCs w:val="20"/>
                <w:lang w:eastAsia="es-MX"/>
              </w:rPr>
              <w:t>proporcionar</w:t>
            </w:r>
            <w:r w:rsidRPr="0045450C">
              <w:rPr>
                <w:rFonts w:ascii="Times New Roman" w:hAnsi="Times New Roman" w:cs="Times New Roman"/>
                <w:color w:val="000000"/>
                <w:sz w:val="20"/>
                <w:szCs w:val="20"/>
                <w:lang w:eastAsia="es-MX"/>
              </w:rPr>
              <w:t xml:space="preserve"> dicho dato.</w:t>
            </w:r>
          </w:p>
        </w:tc>
      </w:tr>
      <w:tr w:rsidR="00855308" w:rsidRPr="0045450C" w:rsidTr="0045450C">
        <w:trPr>
          <w:trHeight w:val="56"/>
        </w:trPr>
        <w:tc>
          <w:tcPr>
            <w:tcW w:w="5245" w:type="dxa"/>
            <w:tcBorders>
              <w:top w:val="nil"/>
              <w:left w:val="single" w:sz="4" w:space="0" w:color="auto"/>
              <w:bottom w:val="single" w:sz="4" w:space="0" w:color="auto"/>
              <w:right w:val="single" w:sz="4" w:space="0" w:color="auto"/>
            </w:tcBorders>
            <w:noWrap/>
            <w:vAlign w:val="center"/>
          </w:tcPr>
          <w:p w:rsidR="00855308" w:rsidRPr="0045450C" w:rsidRDefault="00855308"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Población muestra para el levantamiento de Panel (A+B)</w:t>
            </w:r>
          </w:p>
        </w:tc>
        <w:tc>
          <w:tcPr>
            <w:tcW w:w="4820" w:type="dxa"/>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both"/>
              <w:rPr>
                <w:rFonts w:ascii="Times New Roman" w:hAnsi="Times New Roman" w:cs="Times New Roman"/>
                <w:color w:val="000000"/>
                <w:sz w:val="20"/>
                <w:szCs w:val="20"/>
                <w:lang w:eastAsia="es-MX"/>
              </w:rPr>
            </w:pPr>
            <w:r w:rsidRPr="0045450C">
              <w:rPr>
                <w:rFonts w:ascii="Times New Roman" w:hAnsi="Times New Roman" w:cs="Times New Roman"/>
                <w:color w:val="000000"/>
                <w:sz w:val="20"/>
                <w:szCs w:val="20"/>
                <w:lang w:eastAsia="es-MX"/>
              </w:rPr>
              <w:t> </w:t>
            </w:r>
          </w:p>
        </w:tc>
      </w:tr>
    </w:tbl>
    <w:p w:rsidR="00855308" w:rsidRDefault="00855308" w:rsidP="008F4E3A">
      <w:pPr>
        <w:spacing w:after="0" w:line="240" w:lineRule="auto"/>
        <w:rPr>
          <w:rFonts w:ascii="Times New Roman" w:hAnsi="Times New Roman" w:cs="Times New Roman"/>
          <w:sz w:val="20"/>
          <w:szCs w:val="20"/>
        </w:rPr>
      </w:pPr>
    </w:p>
    <w:p w:rsidR="008F4E3A" w:rsidRDefault="008F4E3A" w:rsidP="008F4E3A">
      <w:pPr>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4678"/>
        <w:gridCol w:w="5387"/>
      </w:tblGrid>
      <w:tr w:rsidR="008F4E3A" w:rsidTr="0045450C">
        <w:tc>
          <w:tcPr>
            <w:tcW w:w="4678" w:type="dxa"/>
          </w:tcPr>
          <w:p w:rsidR="008F4E3A" w:rsidRDefault="008F4E3A" w:rsidP="008F4E3A">
            <w:pPr>
              <w:spacing w:after="0" w:line="240" w:lineRule="auto"/>
              <w:jc w:val="center"/>
              <w:rPr>
                <w:rFonts w:ascii="Times New Roman" w:hAnsi="Times New Roman" w:cs="Times New Roman"/>
              </w:rPr>
            </w:pPr>
            <w:r w:rsidRPr="003D1DFB">
              <w:rPr>
                <w:rFonts w:ascii="Times New Roman" w:hAnsi="Times New Roman" w:cs="Times New Roman"/>
                <w:b/>
                <w:bCs/>
                <w:color w:val="000000"/>
                <w:lang w:eastAsia="es-MX"/>
              </w:rPr>
              <w:t>Reactivo adicional en el instrumento 2017</w:t>
            </w:r>
          </w:p>
        </w:tc>
        <w:tc>
          <w:tcPr>
            <w:tcW w:w="5387" w:type="dxa"/>
          </w:tcPr>
          <w:p w:rsidR="008F4E3A" w:rsidRDefault="008F4E3A" w:rsidP="008F4E3A">
            <w:pPr>
              <w:spacing w:after="0" w:line="240" w:lineRule="auto"/>
              <w:jc w:val="center"/>
              <w:rPr>
                <w:rFonts w:ascii="Times New Roman" w:hAnsi="Times New Roman" w:cs="Times New Roman"/>
              </w:rPr>
            </w:pPr>
            <w:r w:rsidRPr="003D1DFB">
              <w:rPr>
                <w:rFonts w:ascii="Times New Roman" w:hAnsi="Times New Roman" w:cs="Times New Roman"/>
                <w:b/>
                <w:bCs/>
                <w:color w:val="000000"/>
                <w:lang w:eastAsia="es-MX"/>
              </w:rPr>
              <w:t>Justificación de su inclusión</w:t>
            </w:r>
          </w:p>
        </w:tc>
      </w:tr>
      <w:tr w:rsidR="008F4E3A" w:rsidTr="0045450C">
        <w:tc>
          <w:tcPr>
            <w:tcW w:w="4678" w:type="dxa"/>
          </w:tcPr>
          <w:p w:rsidR="008F4E3A" w:rsidRDefault="008F4E3A" w:rsidP="008F4E3A">
            <w:pPr>
              <w:spacing w:after="0" w:line="240" w:lineRule="auto"/>
              <w:jc w:val="both"/>
              <w:rPr>
                <w:rFonts w:ascii="Times New Roman" w:hAnsi="Times New Roman" w:cs="Times New Roman"/>
              </w:rPr>
            </w:pPr>
            <w:r w:rsidRPr="003D1DFB">
              <w:rPr>
                <w:rFonts w:ascii="Times New Roman" w:hAnsi="Times New Roman" w:cs="Times New Roman"/>
                <w:color w:val="000000"/>
                <w:lang w:eastAsia="es-MX"/>
              </w:rPr>
              <w:t>Reactivo relacionado con el rubro de Cohesión Social</w:t>
            </w:r>
          </w:p>
        </w:tc>
        <w:tc>
          <w:tcPr>
            <w:tcW w:w="5387" w:type="dxa"/>
          </w:tcPr>
          <w:p w:rsidR="008F4E3A" w:rsidRDefault="008F4E3A" w:rsidP="008F4E3A">
            <w:pPr>
              <w:spacing w:after="0" w:line="240" w:lineRule="auto"/>
              <w:jc w:val="both"/>
              <w:rPr>
                <w:rFonts w:ascii="Times New Roman" w:hAnsi="Times New Roman" w:cs="Times New Roman"/>
              </w:rPr>
            </w:pPr>
            <w:r w:rsidRPr="008F4E3A">
              <w:rPr>
                <w:rFonts w:ascii="Times New Roman" w:hAnsi="Times New Roman" w:cs="Times New Roman"/>
              </w:rPr>
              <w:t>Ponderación de la persona beneficiaria respecto a la cohesión social de su comunidad tras haber recibido el apoyo</w:t>
            </w:r>
          </w:p>
        </w:tc>
      </w:tr>
    </w:tbl>
    <w:p w:rsidR="008F4E3A" w:rsidRDefault="008F4E3A" w:rsidP="008F4E3A">
      <w:pPr>
        <w:spacing w:after="0" w:line="240" w:lineRule="auto"/>
        <w:rPr>
          <w:rFonts w:ascii="Times New Roman" w:hAnsi="Times New Roman" w:cs="Times New Roman"/>
          <w:sz w:val="20"/>
          <w:szCs w:val="20"/>
        </w:rPr>
      </w:pPr>
    </w:p>
    <w:p w:rsidR="00855308" w:rsidRPr="003D1DFB" w:rsidRDefault="00855308" w:rsidP="008F4E3A">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V.2. Cronograma de Aplicación y procesamiento de la Información</w:t>
      </w:r>
    </w:p>
    <w:p w:rsidR="008F4E3A" w:rsidRPr="0045450C" w:rsidRDefault="008F4E3A" w:rsidP="008F4E3A">
      <w:pPr>
        <w:spacing w:after="0" w:line="240" w:lineRule="auto"/>
        <w:rPr>
          <w:rFonts w:ascii="Times New Roman" w:hAnsi="Times New Roman" w:cs="Times New Roman"/>
          <w:bCs/>
          <w:sz w:val="20"/>
          <w:szCs w:val="20"/>
        </w:rPr>
      </w:pPr>
    </w:p>
    <w:p w:rsidR="00855308" w:rsidRDefault="00855308" w:rsidP="008F4E3A">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Ruta Crítica para la implementación del instrumento</w:t>
      </w:r>
    </w:p>
    <w:p w:rsidR="008F4E3A" w:rsidRPr="0045450C" w:rsidRDefault="008F4E3A" w:rsidP="008F4E3A">
      <w:pPr>
        <w:spacing w:after="0" w:line="240" w:lineRule="auto"/>
        <w:rPr>
          <w:rFonts w:ascii="Times New Roman" w:hAnsi="Times New Roman" w:cs="Times New Roman"/>
          <w:bCs/>
          <w:sz w:val="20"/>
          <w:szCs w:val="20"/>
        </w:rPr>
      </w:pPr>
    </w:p>
    <w:tbl>
      <w:tblPr>
        <w:tblW w:w="4920" w:type="pct"/>
        <w:jc w:val="center"/>
        <w:tblLayout w:type="fixed"/>
        <w:tblCellMar>
          <w:left w:w="70" w:type="dxa"/>
          <w:right w:w="70" w:type="dxa"/>
        </w:tblCellMar>
        <w:tblLook w:val="0000" w:firstRow="0" w:lastRow="0" w:firstColumn="0" w:lastColumn="0" w:noHBand="0" w:noVBand="0"/>
      </w:tblPr>
      <w:tblGrid>
        <w:gridCol w:w="2550"/>
        <w:gridCol w:w="577"/>
        <w:gridCol w:w="718"/>
        <w:gridCol w:w="1007"/>
        <w:gridCol w:w="862"/>
        <w:gridCol w:w="1007"/>
        <w:gridCol w:w="1011"/>
        <w:gridCol w:w="581"/>
        <w:gridCol w:w="716"/>
        <w:gridCol w:w="921"/>
      </w:tblGrid>
      <w:tr w:rsidR="006508F9" w:rsidRPr="0045450C" w:rsidTr="007777EB">
        <w:trPr>
          <w:trHeight w:val="56"/>
          <w:jc w:val="center"/>
        </w:trPr>
        <w:tc>
          <w:tcPr>
            <w:tcW w:w="1281" w:type="pct"/>
            <w:vMerge w:val="restart"/>
            <w:tcBorders>
              <w:top w:val="single" w:sz="4" w:space="0" w:color="auto"/>
              <w:left w:val="single" w:sz="4" w:space="0" w:color="auto"/>
              <w:bottom w:val="single" w:sz="4" w:space="0" w:color="auto"/>
              <w:right w:val="single" w:sz="4" w:space="0" w:color="auto"/>
            </w:tcBorders>
            <w:vAlign w:val="center"/>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ETAPA</w:t>
            </w:r>
          </w:p>
        </w:tc>
        <w:tc>
          <w:tcPr>
            <w:tcW w:w="2604" w:type="pct"/>
            <w:gridSpan w:val="6"/>
            <w:tcBorders>
              <w:top w:val="single" w:sz="4" w:space="0" w:color="auto"/>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2017</w:t>
            </w:r>
          </w:p>
        </w:tc>
        <w:tc>
          <w:tcPr>
            <w:tcW w:w="1115" w:type="pct"/>
            <w:gridSpan w:val="3"/>
            <w:tcBorders>
              <w:top w:val="single" w:sz="4" w:space="0" w:color="auto"/>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2018</w:t>
            </w:r>
          </w:p>
        </w:tc>
      </w:tr>
      <w:tr w:rsidR="006508F9" w:rsidRPr="0045450C" w:rsidTr="0045450C">
        <w:trPr>
          <w:trHeight w:val="327"/>
          <w:jc w:val="center"/>
        </w:trPr>
        <w:tc>
          <w:tcPr>
            <w:tcW w:w="1281" w:type="pct"/>
            <w:vMerge/>
            <w:tcBorders>
              <w:top w:val="single" w:sz="4" w:space="0" w:color="auto"/>
              <w:left w:val="single" w:sz="4" w:space="0" w:color="auto"/>
              <w:bottom w:val="single" w:sz="4" w:space="0" w:color="auto"/>
              <w:right w:val="single" w:sz="4" w:space="0" w:color="auto"/>
            </w:tcBorders>
            <w:vAlign w:val="center"/>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p>
        </w:tc>
        <w:tc>
          <w:tcPr>
            <w:tcW w:w="290"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Mayo/Julio</w:t>
            </w:r>
          </w:p>
        </w:tc>
        <w:tc>
          <w:tcPr>
            <w:tcW w:w="361"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Agosto</w:t>
            </w:r>
          </w:p>
        </w:tc>
        <w:tc>
          <w:tcPr>
            <w:tcW w:w="506"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Septiembre</w:t>
            </w:r>
          </w:p>
        </w:tc>
        <w:tc>
          <w:tcPr>
            <w:tcW w:w="433"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Octubre</w:t>
            </w:r>
          </w:p>
        </w:tc>
        <w:tc>
          <w:tcPr>
            <w:tcW w:w="506"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Noviembre</w:t>
            </w:r>
          </w:p>
        </w:tc>
        <w:tc>
          <w:tcPr>
            <w:tcW w:w="507"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Diciembre</w:t>
            </w:r>
          </w:p>
        </w:tc>
        <w:tc>
          <w:tcPr>
            <w:tcW w:w="292"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Enero</w:t>
            </w:r>
          </w:p>
        </w:tc>
        <w:tc>
          <w:tcPr>
            <w:tcW w:w="360"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Febrero</w:t>
            </w:r>
          </w:p>
        </w:tc>
        <w:tc>
          <w:tcPr>
            <w:tcW w:w="463" w:type="pct"/>
            <w:tcBorders>
              <w:top w:val="nil"/>
              <w:left w:val="nil"/>
              <w:bottom w:val="single" w:sz="4" w:space="0" w:color="auto"/>
              <w:right w:val="single" w:sz="4" w:space="0" w:color="auto"/>
            </w:tcBorders>
            <w:vAlign w:val="bottom"/>
          </w:tcPr>
          <w:p w:rsidR="00855308" w:rsidRPr="007777EB" w:rsidRDefault="00855308" w:rsidP="007777EB">
            <w:pPr>
              <w:spacing w:after="0" w:line="240" w:lineRule="auto"/>
              <w:jc w:val="center"/>
              <w:rPr>
                <w:rFonts w:ascii="Times New Roman" w:hAnsi="Times New Roman" w:cs="Times New Roman"/>
                <w:b/>
                <w:sz w:val="20"/>
                <w:szCs w:val="20"/>
                <w:lang w:val="es-ES" w:eastAsia="es-ES"/>
              </w:rPr>
            </w:pPr>
            <w:r w:rsidRPr="007777EB">
              <w:rPr>
                <w:rFonts w:ascii="Times New Roman" w:hAnsi="Times New Roman" w:cs="Times New Roman"/>
                <w:b/>
                <w:sz w:val="20"/>
                <w:szCs w:val="20"/>
                <w:lang w:val="es-ES" w:eastAsia="es-ES"/>
              </w:rPr>
              <w:t>Marzo</w:t>
            </w:r>
          </w:p>
        </w:tc>
      </w:tr>
      <w:tr w:rsidR="006508F9" w:rsidRPr="0045450C" w:rsidTr="0045450C">
        <w:trPr>
          <w:trHeight w:val="192"/>
          <w:jc w:val="center"/>
        </w:trPr>
        <w:tc>
          <w:tcPr>
            <w:tcW w:w="1281" w:type="pct"/>
            <w:tcBorders>
              <w:top w:val="nil"/>
              <w:left w:val="single" w:sz="4" w:space="0" w:color="auto"/>
              <w:bottom w:val="single" w:sz="4" w:space="0" w:color="auto"/>
              <w:right w:val="single" w:sz="4" w:space="0" w:color="auto"/>
            </w:tcBorders>
            <w:vAlign w:val="bottom"/>
          </w:tcPr>
          <w:p w:rsidR="00855308" w:rsidRPr="0045450C" w:rsidRDefault="00855308" w:rsidP="008F4E3A">
            <w:pPr>
              <w:spacing w:after="0" w:line="240" w:lineRule="auto"/>
              <w:jc w:val="both"/>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Diseño de la estrategia de campo</w:t>
            </w:r>
          </w:p>
        </w:tc>
        <w:tc>
          <w:tcPr>
            <w:tcW w:w="290"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361"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506"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33"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7"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292"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0"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63"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r>
      <w:tr w:rsidR="006508F9" w:rsidRPr="0045450C" w:rsidTr="0045450C">
        <w:trPr>
          <w:trHeight w:val="183"/>
          <w:jc w:val="center"/>
        </w:trPr>
        <w:tc>
          <w:tcPr>
            <w:tcW w:w="1281" w:type="pct"/>
            <w:tcBorders>
              <w:top w:val="nil"/>
              <w:left w:val="single" w:sz="4" w:space="0" w:color="auto"/>
              <w:bottom w:val="single" w:sz="4" w:space="0" w:color="auto"/>
              <w:right w:val="single" w:sz="4" w:space="0" w:color="auto"/>
            </w:tcBorders>
            <w:vAlign w:val="bottom"/>
          </w:tcPr>
          <w:p w:rsidR="00855308" w:rsidRPr="0045450C" w:rsidRDefault="00855308" w:rsidP="008F4E3A">
            <w:pPr>
              <w:spacing w:after="0" w:line="240" w:lineRule="auto"/>
              <w:jc w:val="both"/>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Aplicación en campo</w:t>
            </w:r>
          </w:p>
        </w:tc>
        <w:tc>
          <w:tcPr>
            <w:tcW w:w="290"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1"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433"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507"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292"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0"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63"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r>
      <w:tr w:rsidR="006508F9" w:rsidRPr="0045450C" w:rsidTr="0045450C">
        <w:trPr>
          <w:trHeight w:val="272"/>
          <w:jc w:val="center"/>
        </w:trPr>
        <w:tc>
          <w:tcPr>
            <w:tcW w:w="1281" w:type="pct"/>
            <w:tcBorders>
              <w:top w:val="nil"/>
              <w:left w:val="single" w:sz="4" w:space="0" w:color="auto"/>
              <w:bottom w:val="single" w:sz="4" w:space="0" w:color="auto"/>
              <w:right w:val="single" w:sz="4" w:space="0" w:color="auto"/>
            </w:tcBorders>
            <w:vAlign w:val="bottom"/>
          </w:tcPr>
          <w:p w:rsidR="00855308" w:rsidRPr="0045450C" w:rsidRDefault="00855308" w:rsidP="008F4E3A">
            <w:pPr>
              <w:spacing w:after="0" w:line="240" w:lineRule="auto"/>
              <w:jc w:val="both"/>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Depuración de cuestionarios</w:t>
            </w:r>
          </w:p>
        </w:tc>
        <w:tc>
          <w:tcPr>
            <w:tcW w:w="290"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1"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33"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7"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292"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360"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63"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r>
      <w:tr w:rsidR="006508F9" w:rsidRPr="0045450C" w:rsidTr="0045450C">
        <w:trPr>
          <w:trHeight w:val="600"/>
          <w:jc w:val="center"/>
        </w:trPr>
        <w:tc>
          <w:tcPr>
            <w:tcW w:w="1281" w:type="pct"/>
            <w:tcBorders>
              <w:top w:val="nil"/>
              <w:left w:val="single" w:sz="4" w:space="0" w:color="auto"/>
              <w:bottom w:val="single" w:sz="4" w:space="0" w:color="auto"/>
              <w:right w:val="single" w:sz="4" w:space="0" w:color="auto"/>
            </w:tcBorders>
            <w:vAlign w:val="bottom"/>
          </w:tcPr>
          <w:p w:rsidR="00855308" w:rsidRPr="0045450C" w:rsidRDefault="00855308" w:rsidP="008F4E3A">
            <w:pPr>
              <w:spacing w:after="0" w:line="240" w:lineRule="auto"/>
              <w:jc w:val="both"/>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Captura y procesamiento de la base de datos</w:t>
            </w:r>
          </w:p>
        </w:tc>
        <w:tc>
          <w:tcPr>
            <w:tcW w:w="290"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1"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33"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7"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292"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0"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c>
          <w:tcPr>
            <w:tcW w:w="463"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r>
      <w:tr w:rsidR="006508F9" w:rsidRPr="0045450C" w:rsidTr="0045450C">
        <w:trPr>
          <w:trHeight w:val="265"/>
          <w:jc w:val="center"/>
        </w:trPr>
        <w:tc>
          <w:tcPr>
            <w:tcW w:w="1281" w:type="pct"/>
            <w:tcBorders>
              <w:top w:val="nil"/>
              <w:left w:val="single" w:sz="4" w:space="0" w:color="auto"/>
              <w:bottom w:val="single" w:sz="4" w:space="0" w:color="auto"/>
              <w:right w:val="single" w:sz="4" w:space="0" w:color="auto"/>
            </w:tcBorders>
            <w:vAlign w:val="bottom"/>
          </w:tcPr>
          <w:p w:rsidR="00855308" w:rsidRPr="0045450C" w:rsidRDefault="00855308" w:rsidP="008F4E3A">
            <w:pPr>
              <w:spacing w:after="0" w:line="240" w:lineRule="auto"/>
              <w:jc w:val="both"/>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lastRenderedPageBreak/>
              <w:t>Análisis de los principales resultados a presentar en 2017</w:t>
            </w:r>
          </w:p>
        </w:tc>
        <w:tc>
          <w:tcPr>
            <w:tcW w:w="290"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1"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33"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6"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507"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292" w:type="pct"/>
            <w:tcBorders>
              <w:top w:val="nil"/>
              <w:left w:val="nil"/>
              <w:bottom w:val="single" w:sz="4" w:space="0" w:color="auto"/>
              <w:right w:val="single" w:sz="4" w:space="0" w:color="auto"/>
            </w:tcBorders>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360"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p>
        </w:tc>
        <w:tc>
          <w:tcPr>
            <w:tcW w:w="463" w:type="pct"/>
            <w:tcBorders>
              <w:top w:val="nil"/>
              <w:left w:val="nil"/>
              <w:bottom w:val="single" w:sz="4" w:space="0" w:color="auto"/>
              <w:right w:val="single" w:sz="4" w:space="0" w:color="auto"/>
            </w:tcBorders>
            <w:noWrap/>
            <w:vAlign w:val="bottom"/>
          </w:tcPr>
          <w:p w:rsidR="00855308" w:rsidRPr="0045450C" w:rsidRDefault="00855308" w:rsidP="008F4E3A">
            <w:pPr>
              <w:spacing w:after="0" w:line="240" w:lineRule="auto"/>
              <w:jc w:val="center"/>
              <w:rPr>
                <w:rFonts w:ascii="Times New Roman" w:hAnsi="Times New Roman" w:cs="Times New Roman"/>
                <w:sz w:val="20"/>
                <w:szCs w:val="20"/>
                <w:lang w:val="es-ES" w:eastAsia="es-ES"/>
              </w:rPr>
            </w:pPr>
            <w:r w:rsidRPr="0045450C">
              <w:rPr>
                <w:rFonts w:ascii="Times New Roman" w:hAnsi="Times New Roman" w:cs="Times New Roman"/>
                <w:sz w:val="20"/>
                <w:szCs w:val="20"/>
                <w:lang w:val="es-ES" w:eastAsia="es-ES"/>
              </w:rPr>
              <w:t>X</w:t>
            </w:r>
          </w:p>
        </w:tc>
      </w:tr>
    </w:tbl>
    <w:p w:rsidR="00855308" w:rsidRPr="0045450C" w:rsidRDefault="00855308" w:rsidP="008F4E3A">
      <w:pPr>
        <w:spacing w:after="0" w:line="240" w:lineRule="auto"/>
        <w:rPr>
          <w:rFonts w:ascii="Times New Roman" w:hAnsi="Times New Roman" w:cs="Times New Roman"/>
          <w:bCs/>
          <w:sz w:val="20"/>
          <w:szCs w:val="20"/>
        </w:rPr>
      </w:pPr>
    </w:p>
    <w:p w:rsidR="00855308" w:rsidRPr="003D1DFB" w:rsidRDefault="00855308" w:rsidP="008F4E3A">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VI. ANÁLISIS Y SEGUIMIENTO DE LA EVALUACIÓN INTERNA 2016</w:t>
      </w:r>
    </w:p>
    <w:p w:rsidR="008F4E3A" w:rsidRPr="0045450C" w:rsidRDefault="008F4E3A" w:rsidP="008F4E3A">
      <w:pPr>
        <w:spacing w:after="0" w:line="240" w:lineRule="auto"/>
        <w:rPr>
          <w:rFonts w:ascii="Times New Roman" w:hAnsi="Times New Roman" w:cs="Times New Roman"/>
          <w:bCs/>
          <w:sz w:val="20"/>
          <w:szCs w:val="20"/>
        </w:rPr>
      </w:pPr>
    </w:p>
    <w:p w:rsidR="00855308" w:rsidRDefault="00855308" w:rsidP="008F4E3A">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VI.1 Análisis de la Evaluación Interna 2016</w:t>
      </w:r>
    </w:p>
    <w:p w:rsidR="008F4E3A" w:rsidRPr="0045450C" w:rsidRDefault="008F4E3A" w:rsidP="008F4E3A">
      <w:pPr>
        <w:spacing w:after="0" w:line="240" w:lineRule="auto"/>
        <w:rPr>
          <w:rFonts w:ascii="Times New Roman" w:hAnsi="Times New Roman" w:cs="Times New Roman"/>
          <w:bCs/>
          <w:sz w:val="20"/>
          <w:szCs w:val="20"/>
        </w:rPr>
      </w:pPr>
    </w:p>
    <w:tbl>
      <w:tblPr>
        <w:tblStyle w:val="Tablaconcuadrcula"/>
        <w:tblW w:w="0" w:type="auto"/>
        <w:jc w:val="center"/>
        <w:tblLayout w:type="fixed"/>
        <w:tblLook w:val="01E0" w:firstRow="1" w:lastRow="1" w:firstColumn="1" w:lastColumn="1" w:noHBand="0" w:noVBand="0"/>
      </w:tblPr>
      <w:tblGrid>
        <w:gridCol w:w="4483"/>
        <w:gridCol w:w="1701"/>
        <w:gridCol w:w="3693"/>
      </w:tblGrid>
      <w:tr w:rsidR="00855308" w:rsidRPr="0045450C" w:rsidTr="00B72E78">
        <w:trPr>
          <w:trHeight w:val="138"/>
          <w:jc w:val="center"/>
        </w:trPr>
        <w:tc>
          <w:tcPr>
            <w:tcW w:w="4483" w:type="dxa"/>
          </w:tcPr>
          <w:p w:rsidR="00855308" w:rsidRPr="0045450C" w:rsidRDefault="00855308" w:rsidP="008F4E3A">
            <w:pPr>
              <w:spacing w:after="0" w:line="240" w:lineRule="auto"/>
              <w:jc w:val="center"/>
              <w:rPr>
                <w:rFonts w:ascii="Times New Roman" w:hAnsi="Times New Roman" w:cs="Times New Roman"/>
                <w:b/>
                <w:bCs/>
              </w:rPr>
            </w:pPr>
            <w:r w:rsidRPr="0045450C">
              <w:rPr>
                <w:rFonts w:ascii="Times New Roman" w:hAnsi="Times New Roman" w:cs="Times New Roman"/>
                <w:b/>
                <w:bCs/>
              </w:rPr>
              <w:t>Aparatos de la Evaluación Interna 2016</w:t>
            </w:r>
          </w:p>
        </w:tc>
        <w:tc>
          <w:tcPr>
            <w:tcW w:w="1701" w:type="dxa"/>
          </w:tcPr>
          <w:p w:rsidR="00855308" w:rsidRPr="0045450C" w:rsidRDefault="00855308" w:rsidP="008F4E3A">
            <w:pPr>
              <w:spacing w:after="0" w:line="240" w:lineRule="auto"/>
              <w:jc w:val="center"/>
              <w:rPr>
                <w:rFonts w:ascii="Times New Roman" w:hAnsi="Times New Roman" w:cs="Times New Roman"/>
                <w:b/>
                <w:bCs/>
              </w:rPr>
            </w:pPr>
            <w:r w:rsidRPr="0045450C">
              <w:rPr>
                <w:rFonts w:ascii="Times New Roman" w:hAnsi="Times New Roman" w:cs="Times New Roman"/>
                <w:b/>
                <w:bCs/>
              </w:rPr>
              <w:t>Nivel de Cumplimiento</w:t>
            </w:r>
          </w:p>
        </w:tc>
        <w:tc>
          <w:tcPr>
            <w:tcW w:w="3693" w:type="dxa"/>
          </w:tcPr>
          <w:p w:rsidR="00855308" w:rsidRPr="0045450C" w:rsidRDefault="00855308" w:rsidP="00096739">
            <w:pPr>
              <w:spacing w:after="0" w:line="240" w:lineRule="auto"/>
              <w:jc w:val="center"/>
              <w:rPr>
                <w:rFonts w:ascii="Times New Roman" w:hAnsi="Times New Roman" w:cs="Times New Roman"/>
                <w:b/>
                <w:bCs/>
              </w:rPr>
            </w:pPr>
            <w:r w:rsidRPr="0045450C">
              <w:rPr>
                <w:rFonts w:ascii="Times New Roman" w:hAnsi="Times New Roman" w:cs="Times New Roman"/>
                <w:b/>
                <w:bCs/>
              </w:rPr>
              <w:t>Justificación</w:t>
            </w:r>
          </w:p>
        </w:tc>
      </w:tr>
      <w:tr w:rsidR="00855308" w:rsidRPr="0045450C" w:rsidTr="00B72E78">
        <w:trPr>
          <w:trHeight w:val="198"/>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I.-INTRODUCCIÓN</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E226C1"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Se incluyeron los aspectos requeridos en este apartado</w:t>
            </w:r>
          </w:p>
        </w:tc>
      </w:tr>
      <w:tr w:rsidR="00855308" w:rsidRPr="0045450C" w:rsidTr="00B72E78">
        <w:trPr>
          <w:trHeight w:val="203"/>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II.- METODOLOGÍA DE LA EVALUACIÓN INTERNA 2016</w:t>
            </w:r>
          </w:p>
        </w:tc>
        <w:tc>
          <w:tcPr>
            <w:tcW w:w="1701" w:type="dxa"/>
          </w:tcPr>
          <w:p w:rsidR="00855308" w:rsidRPr="0045450C" w:rsidRDefault="00855308" w:rsidP="008F4E3A">
            <w:pPr>
              <w:spacing w:after="0" w:line="240" w:lineRule="auto"/>
              <w:ind w:right="-108"/>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E226C1"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E226C1" w:rsidP="008F4E3A">
            <w:pPr>
              <w:spacing w:after="0" w:line="240" w:lineRule="auto"/>
              <w:jc w:val="both"/>
              <w:rPr>
                <w:rFonts w:ascii="Times New Roman" w:hAnsi="Times New Roman" w:cs="Times New Roman"/>
                <w:bCs/>
              </w:rPr>
            </w:pPr>
            <w:r w:rsidRPr="0045450C">
              <w:rPr>
                <w:rFonts w:ascii="Times New Roman" w:hAnsi="Times New Roman" w:cs="Times New Roman"/>
                <w:bCs/>
              </w:rPr>
              <w:t>II.1 ÁREA ENCARGADA DE LA EVALUACIÓN INTERNA</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E226C1"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trHeight w:val="344"/>
          <w:jc w:val="center"/>
        </w:trPr>
        <w:tc>
          <w:tcPr>
            <w:tcW w:w="4483" w:type="dxa"/>
          </w:tcPr>
          <w:p w:rsidR="00855308" w:rsidRPr="0045450C" w:rsidRDefault="00E226C1" w:rsidP="008F4E3A">
            <w:pPr>
              <w:spacing w:after="0" w:line="240" w:lineRule="auto"/>
              <w:jc w:val="both"/>
              <w:rPr>
                <w:rFonts w:ascii="Times New Roman" w:hAnsi="Times New Roman" w:cs="Times New Roman"/>
                <w:bCs/>
              </w:rPr>
            </w:pPr>
            <w:r w:rsidRPr="0045450C">
              <w:rPr>
                <w:rFonts w:ascii="Times New Roman" w:hAnsi="Times New Roman" w:cs="Times New Roman"/>
                <w:bCs/>
              </w:rPr>
              <w:t>II.2 METODOLOGÍA DE LA EVALUACIÓN</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E226C1"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E226C1" w:rsidP="008F4E3A">
            <w:pPr>
              <w:spacing w:after="0" w:line="240" w:lineRule="auto"/>
              <w:jc w:val="both"/>
              <w:rPr>
                <w:rFonts w:ascii="Times New Roman" w:hAnsi="Times New Roman" w:cs="Times New Roman"/>
                <w:bCs/>
              </w:rPr>
            </w:pPr>
            <w:r w:rsidRPr="0045450C">
              <w:rPr>
                <w:rFonts w:ascii="Times New Roman" w:hAnsi="Times New Roman" w:cs="Times New Roman"/>
                <w:bCs/>
              </w:rPr>
              <w:t>II.3 FUENTES DE LA INFORMACIÓN DE LA EVALUACIÓN</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E226C1"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III.- EVALUACIÓN DEL DISEÑO DEL PROGRAMA SOCIAL</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D6553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 xml:space="preserve">Cumple con los lineamientos para la elaboración de la evaluación interna 2016 </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III.1. CONSISTENCIA NORMATIVA Y ALINEACIÓN CON POLÍTICA SOCIAL DE LA CDMX</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855308"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Se cumple con lo establecido en la Reglas de Operación 2016</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III.2 IDENTIFICACIÓN Y DIAGNÓSTICO DEL PROBLEMA SOCIAL ATENDIDO POR EL PROGRAMA</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855308"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 xml:space="preserve">Se </w:t>
            </w:r>
            <w:r w:rsidR="00D6553C"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III.3 COBERTURA DEL PROGRAMA SOCIAL</w:t>
            </w:r>
          </w:p>
        </w:tc>
        <w:tc>
          <w:tcPr>
            <w:tcW w:w="1701" w:type="dxa"/>
          </w:tcPr>
          <w:p w:rsidR="00855308" w:rsidRPr="0045450C" w:rsidRDefault="00D6553C"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D6553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III.4 ANÁLISIS DEL MARCO LÓGICO DEL PROGRAMA SOCIAL</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D6553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III.5 COMPLEMENTARIEDAD O COINCIDENCIA CON OTROS PROGRAMAS Y ACCIONES</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D6553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III.6 ANÁLISIS DE LA CONGRUENCIA DEL PROYECTO COMO PROGRAMA SOCIAL</w:t>
            </w:r>
          </w:p>
        </w:tc>
        <w:tc>
          <w:tcPr>
            <w:tcW w:w="1701"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4D12E5" w:rsidP="00096739">
            <w:pPr>
              <w:spacing w:after="0" w:line="240" w:lineRule="auto"/>
              <w:jc w:val="both"/>
              <w:rPr>
                <w:rFonts w:ascii="Times New Roman" w:hAnsi="Times New Roman" w:cs="Times New Roman"/>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IV CONSTRUCCIÓN DE LA LÍNEA BASE DEL PROGRAMA SOCIAL</w:t>
            </w:r>
          </w:p>
        </w:tc>
        <w:tc>
          <w:tcPr>
            <w:tcW w:w="1701"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4D12E5" w:rsidP="00096739">
            <w:pPr>
              <w:spacing w:after="0" w:line="240" w:lineRule="auto"/>
              <w:jc w:val="both"/>
              <w:rPr>
                <w:rFonts w:ascii="Times New Roman" w:hAnsi="Times New Roman" w:cs="Times New Roman"/>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IV.1 DEFINICIÓN DE OBJETIVOS DE CORTO, MEDIANO Y LARGO PLAZO DEL PROGRAMA</w:t>
            </w:r>
          </w:p>
        </w:tc>
        <w:tc>
          <w:tcPr>
            <w:tcW w:w="1701" w:type="dxa"/>
          </w:tcPr>
          <w:p w:rsidR="00855308" w:rsidRPr="0045450C" w:rsidRDefault="004D12E5"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4D12E5" w:rsidP="00096739">
            <w:pPr>
              <w:spacing w:after="0" w:line="240" w:lineRule="auto"/>
              <w:jc w:val="both"/>
              <w:rPr>
                <w:rFonts w:ascii="Times New Roman" w:hAnsi="Times New Roman" w:cs="Times New Roman"/>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834CB0" w:rsidP="008F4E3A">
            <w:pPr>
              <w:spacing w:after="0" w:line="240" w:lineRule="auto"/>
              <w:jc w:val="both"/>
              <w:rPr>
                <w:rFonts w:ascii="Times New Roman" w:hAnsi="Times New Roman" w:cs="Times New Roman"/>
              </w:rPr>
            </w:pPr>
            <w:r w:rsidRPr="0045450C">
              <w:rPr>
                <w:rFonts w:ascii="Times New Roman" w:hAnsi="Times New Roman" w:cs="Times New Roman"/>
              </w:rPr>
              <w:t>IV.2 DISEÑO METODOLÓGICO PARA LA CONSTRUCCIÓN DE LA LÍNEA BASE</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834CB0"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rPr>
            </w:pPr>
            <w:r w:rsidRPr="0045450C">
              <w:rPr>
                <w:rFonts w:ascii="Times New Roman" w:hAnsi="Times New Roman" w:cs="Times New Roman"/>
              </w:rPr>
              <w:t>I</w:t>
            </w:r>
            <w:r w:rsidR="00834CB0" w:rsidRPr="0045450C">
              <w:rPr>
                <w:rFonts w:ascii="Times New Roman" w:hAnsi="Times New Roman" w:cs="Times New Roman"/>
              </w:rPr>
              <w:t>V.3 DISEÑO DEL INSTRUMENTO PARA LA CONSTRUCCIÓN DE LA LÍNEA BASE</w:t>
            </w:r>
          </w:p>
        </w:tc>
        <w:tc>
          <w:tcPr>
            <w:tcW w:w="1701" w:type="dxa"/>
          </w:tcPr>
          <w:p w:rsidR="00855308" w:rsidRPr="0045450C" w:rsidRDefault="00834CB0"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834CB0"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834CB0" w:rsidP="008F4E3A">
            <w:pPr>
              <w:spacing w:after="0" w:line="240" w:lineRule="auto"/>
              <w:jc w:val="both"/>
              <w:rPr>
                <w:rFonts w:ascii="Times New Roman" w:hAnsi="Times New Roman" w:cs="Times New Roman"/>
              </w:rPr>
            </w:pPr>
            <w:r w:rsidRPr="0045450C">
              <w:rPr>
                <w:rFonts w:ascii="Times New Roman" w:hAnsi="Times New Roman" w:cs="Times New Roman"/>
              </w:rPr>
              <w:t>IV.4 MÉTODO DE APLICACIÓN DEL INSTRUMENTO</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Parcial</w:t>
            </w:r>
          </w:p>
        </w:tc>
        <w:tc>
          <w:tcPr>
            <w:tcW w:w="3693" w:type="dxa"/>
          </w:tcPr>
          <w:p w:rsidR="00855308" w:rsidRPr="0045450C" w:rsidRDefault="00834CB0"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No se realizó alguna fórmula de cálculo para determinar la población objeto de estudio</w:t>
            </w:r>
          </w:p>
        </w:tc>
      </w:tr>
      <w:tr w:rsidR="00855308" w:rsidRPr="0045450C" w:rsidTr="00B72E78">
        <w:trPr>
          <w:trHeight w:val="214"/>
          <w:jc w:val="center"/>
        </w:trPr>
        <w:tc>
          <w:tcPr>
            <w:tcW w:w="4483" w:type="dxa"/>
          </w:tcPr>
          <w:p w:rsidR="00855308" w:rsidRPr="0045450C" w:rsidRDefault="00834CB0" w:rsidP="008F4E3A">
            <w:pPr>
              <w:spacing w:after="0" w:line="240" w:lineRule="auto"/>
              <w:jc w:val="both"/>
              <w:rPr>
                <w:rFonts w:ascii="Times New Roman" w:hAnsi="Times New Roman" w:cs="Times New Roman"/>
              </w:rPr>
            </w:pPr>
            <w:r w:rsidRPr="0045450C">
              <w:rPr>
                <w:rFonts w:ascii="Times New Roman" w:hAnsi="Times New Roman" w:cs="Times New Roman"/>
              </w:rPr>
              <w:t>IV.5 CRONOGRAMA DE APLICACIÓN Y PROCESAMIENTO DE LA INFORMACIÓN</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Parcial</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La información es insuficiente.</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V. ANÁLISIS Y SEGUIMIENTO DE LA EVALUACIÓN INTERNA 2015</w:t>
            </w:r>
          </w:p>
        </w:tc>
        <w:tc>
          <w:tcPr>
            <w:tcW w:w="1701" w:type="dxa"/>
          </w:tcPr>
          <w:p w:rsidR="00855308" w:rsidRPr="0045450C" w:rsidRDefault="00B208FC"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B208FC" w:rsidP="008F4E3A">
            <w:pPr>
              <w:spacing w:after="0" w:line="240" w:lineRule="auto"/>
              <w:jc w:val="both"/>
              <w:rPr>
                <w:rFonts w:ascii="Times New Roman" w:hAnsi="Times New Roman" w:cs="Times New Roman"/>
                <w:bCs/>
              </w:rPr>
            </w:pPr>
            <w:r w:rsidRPr="0045450C">
              <w:rPr>
                <w:rFonts w:ascii="Times New Roman" w:hAnsi="Times New Roman" w:cs="Times New Roman"/>
                <w:bCs/>
              </w:rPr>
              <w:t>V.1 ANÁLISIS DE LA EVALUACIÓN INTERNA 2015</w:t>
            </w:r>
          </w:p>
        </w:tc>
        <w:tc>
          <w:tcPr>
            <w:tcW w:w="1701" w:type="dxa"/>
          </w:tcPr>
          <w:p w:rsidR="00855308" w:rsidRPr="0045450C" w:rsidRDefault="00B208FC"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B208FC" w:rsidP="008F4E3A">
            <w:pPr>
              <w:spacing w:after="0" w:line="240" w:lineRule="auto"/>
              <w:jc w:val="both"/>
              <w:rPr>
                <w:rFonts w:ascii="Times New Roman" w:hAnsi="Times New Roman" w:cs="Times New Roman"/>
                <w:bCs/>
              </w:rPr>
            </w:pPr>
            <w:r w:rsidRPr="0045450C">
              <w:rPr>
                <w:rFonts w:ascii="Times New Roman" w:hAnsi="Times New Roman" w:cs="Times New Roman"/>
                <w:bCs/>
              </w:rPr>
              <w:t xml:space="preserve">V.2 SEGUIMIENTO DE RECOMENDACIONES </w:t>
            </w:r>
            <w:r w:rsidRPr="0045450C">
              <w:rPr>
                <w:rFonts w:ascii="Times New Roman" w:hAnsi="Times New Roman" w:cs="Times New Roman"/>
                <w:bCs/>
              </w:rPr>
              <w:lastRenderedPageBreak/>
              <w:t>DE LA EVALUACIONES INTERNAS ANTERIORES</w:t>
            </w:r>
          </w:p>
        </w:tc>
        <w:tc>
          <w:tcPr>
            <w:tcW w:w="1701" w:type="dxa"/>
          </w:tcPr>
          <w:p w:rsidR="00855308" w:rsidRPr="0045450C" w:rsidRDefault="00B208FC" w:rsidP="008F4E3A">
            <w:pPr>
              <w:spacing w:after="0" w:line="240" w:lineRule="auto"/>
              <w:jc w:val="both"/>
              <w:rPr>
                <w:rFonts w:ascii="Times New Roman" w:hAnsi="Times New Roman" w:cs="Times New Roman"/>
                <w:bCs/>
              </w:rPr>
            </w:pPr>
            <w:r w:rsidRPr="0045450C">
              <w:rPr>
                <w:rFonts w:ascii="Times New Roman" w:hAnsi="Times New Roman" w:cs="Times New Roman"/>
                <w:bCs/>
              </w:rPr>
              <w:lastRenderedPageBreak/>
              <w:t xml:space="preserve">Insatisfactorio </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No se incluyó este apartado</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lastRenderedPageBreak/>
              <w:t>VI. CONCLUSIONES Y ESTRATEGIAS DE MEJORA</w:t>
            </w:r>
          </w:p>
        </w:tc>
        <w:tc>
          <w:tcPr>
            <w:tcW w:w="1701" w:type="dxa"/>
          </w:tcPr>
          <w:p w:rsidR="00855308" w:rsidRPr="0045450C" w:rsidRDefault="00B208FC" w:rsidP="008F4E3A">
            <w:pPr>
              <w:spacing w:after="0" w:line="240" w:lineRule="auto"/>
              <w:jc w:val="both"/>
              <w:rPr>
                <w:rFonts w:ascii="Times New Roman" w:hAnsi="Times New Roman" w:cs="Times New Roman"/>
                <w:bCs/>
              </w:rPr>
            </w:pPr>
            <w:r w:rsidRPr="0045450C">
              <w:rPr>
                <w:rFonts w:ascii="Times New Roman" w:hAnsi="Times New Roman" w:cs="Times New Roman"/>
                <w:bCs/>
              </w:rPr>
              <w:t>Insatisfactorio</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 xml:space="preserve">No se incluyó este apartado </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VI. 1 Matriz FODA</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VI. 2 Estrategias Mejora</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VI. 3 Cronograma de Implementación</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r w:rsidR="00855308" w:rsidRPr="0045450C" w:rsidTr="00B72E78">
        <w:trPr>
          <w:jc w:val="center"/>
        </w:trPr>
        <w:tc>
          <w:tcPr>
            <w:tcW w:w="4483"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VII. REFERENCIAS DOCUMENTALES</w:t>
            </w:r>
          </w:p>
        </w:tc>
        <w:tc>
          <w:tcPr>
            <w:tcW w:w="1701" w:type="dxa"/>
          </w:tcPr>
          <w:p w:rsidR="00855308" w:rsidRPr="0045450C" w:rsidRDefault="00855308" w:rsidP="008F4E3A">
            <w:pPr>
              <w:spacing w:after="0" w:line="240" w:lineRule="auto"/>
              <w:jc w:val="both"/>
              <w:rPr>
                <w:rFonts w:ascii="Times New Roman" w:hAnsi="Times New Roman" w:cs="Times New Roman"/>
                <w:bCs/>
              </w:rPr>
            </w:pPr>
            <w:r w:rsidRPr="0045450C">
              <w:rPr>
                <w:rFonts w:ascii="Times New Roman" w:hAnsi="Times New Roman" w:cs="Times New Roman"/>
                <w:bCs/>
              </w:rPr>
              <w:t>Satisfactorio</w:t>
            </w:r>
          </w:p>
        </w:tc>
        <w:tc>
          <w:tcPr>
            <w:tcW w:w="3693" w:type="dxa"/>
          </w:tcPr>
          <w:p w:rsidR="00855308" w:rsidRPr="0045450C" w:rsidRDefault="00B208FC" w:rsidP="00096739">
            <w:pPr>
              <w:spacing w:after="0" w:line="240" w:lineRule="auto"/>
              <w:jc w:val="both"/>
              <w:rPr>
                <w:rFonts w:ascii="Times New Roman" w:hAnsi="Times New Roman" w:cs="Times New Roman"/>
                <w:b/>
                <w:bCs/>
              </w:rPr>
            </w:pPr>
            <w:r w:rsidRPr="0045450C">
              <w:rPr>
                <w:rFonts w:ascii="Times New Roman" w:hAnsi="Times New Roman" w:cs="Times New Roman"/>
                <w:color w:val="000000"/>
                <w:lang w:eastAsia="es-MX"/>
              </w:rPr>
              <w:t>Cumple con los lineamientos para la elaboración de la evaluación interna 2016</w:t>
            </w:r>
          </w:p>
        </w:tc>
      </w:tr>
    </w:tbl>
    <w:p w:rsidR="00855308" w:rsidRPr="00B72E78" w:rsidRDefault="00855308" w:rsidP="008F4E3A">
      <w:pPr>
        <w:spacing w:after="0" w:line="240" w:lineRule="auto"/>
        <w:rPr>
          <w:rFonts w:ascii="Times New Roman" w:hAnsi="Times New Roman" w:cs="Times New Roman"/>
          <w:bCs/>
          <w:sz w:val="20"/>
          <w:szCs w:val="20"/>
        </w:rPr>
      </w:pPr>
    </w:p>
    <w:p w:rsidR="00855308" w:rsidRDefault="00855308" w:rsidP="008F4E3A">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VI.2. Seguimiento de las Recomendaciones de las Evaluaciones Internas Anteriores</w:t>
      </w:r>
    </w:p>
    <w:p w:rsidR="008F4E3A" w:rsidRPr="00B72E78" w:rsidRDefault="008F4E3A" w:rsidP="008F4E3A">
      <w:pPr>
        <w:spacing w:after="0" w:line="240" w:lineRule="auto"/>
        <w:rPr>
          <w:rFonts w:ascii="Times New Roman" w:hAnsi="Times New Roman" w:cs="Times New Roman"/>
          <w:bCs/>
          <w:sz w:val="20"/>
          <w:szCs w:val="20"/>
        </w:rPr>
      </w:pPr>
    </w:p>
    <w:tbl>
      <w:tblPr>
        <w:tblW w:w="9857" w:type="dxa"/>
        <w:tblInd w:w="70" w:type="dxa"/>
        <w:tblLayout w:type="fixed"/>
        <w:tblCellMar>
          <w:left w:w="70" w:type="dxa"/>
          <w:right w:w="70" w:type="dxa"/>
        </w:tblCellMar>
        <w:tblLook w:val="00A0" w:firstRow="1" w:lastRow="0" w:firstColumn="1" w:lastColumn="0" w:noHBand="0" w:noVBand="0"/>
      </w:tblPr>
      <w:tblGrid>
        <w:gridCol w:w="1919"/>
        <w:gridCol w:w="1559"/>
        <w:gridCol w:w="1200"/>
        <w:gridCol w:w="1635"/>
        <w:gridCol w:w="1985"/>
        <w:gridCol w:w="1559"/>
      </w:tblGrid>
      <w:tr w:rsidR="00855308" w:rsidRPr="00B72E78" w:rsidTr="004357CF">
        <w:trPr>
          <w:trHeight w:val="683"/>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center"/>
              <w:rPr>
                <w:rFonts w:ascii="Times New Roman" w:hAnsi="Times New Roman" w:cs="Times New Roman"/>
                <w:b/>
                <w:bCs/>
                <w:color w:val="000000"/>
                <w:sz w:val="20"/>
                <w:szCs w:val="20"/>
                <w:lang w:eastAsia="es-MX"/>
              </w:rPr>
            </w:pPr>
            <w:r w:rsidRPr="00B72E78">
              <w:rPr>
                <w:rFonts w:ascii="Times New Roman" w:hAnsi="Times New Roman" w:cs="Times New Roman"/>
                <w:b/>
                <w:bCs/>
                <w:color w:val="000000"/>
                <w:sz w:val="20"/>
                <w:szCs w:val="20"/>
                <w:lang w:eastAsia="es-MX"/>
              </w:rPr>
              <w:t>Estrategia de mejora</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center"/>
              <w:rPr>
                <w:rFonts w:ascii="Times New Roman" w:hAnsi="Times New Roman" w:cs="Times New Roman"/>
                <w:b/>
                <w:bCs/>
                <w:color w:val="000000"/>
                <w:sz w:val="20"/>
                <w:szCs w:val="20"/>
                <w:lang w:eastAsia="es-MX"/>
              </w:rPr>
            </w:pPr>
            <w:r w:rsidRPr="00B72E78">
              <w:rPr>
                <w:rFonts w:ascii="Times New Roman" w:hAnsi="Times New Roman" w:cs="Times New Roman"/>
                <w:b/>
                <w:bCs/>
                <w:color w:val="000000"/>
                <w:sz w:val="20"/>
                <w:szCs w:val="20"/>
                <w:lang w:eastAsia="es-MX"/>
              </w:rPr>
              <w:t>Etapa de implementación dentro del programa</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center"/>
              <w:rPr>
                <w:rFonts w:ascii="Times New Roman" w:hAnsi="Times New Roman" w:cs="Times New Roman"/>
                <w:b/>
                <w:bCs/>
                <w:color w:val="000000"/>
                <w:sz w:val="20"/>
                <w:szCs w:val="20"/>
                <w:lang w:eastAsia="es-MX"/>
              </w:rPr>
            </w:pPr>
            <w:r w:rsidRPr="00B72E78">
              <w:rPr>
                <w:rFonts w:ascii="Times New Roman" w:hAnsi="Times New Roman" w:cs="Times New Roman"/>
                <w:b/>
                <w:bCs/>
                <w:color w:val="000000"/>
                <w:sz w:val="20"/>
                <w:szCs w:val="20"/>
                <w:lang w:eastAsia="es-MX"/>
              </w:rPr>
              <w:t>Plazo establecido</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center"/>
              <w:rPr>
                <w:rFonts w:ascii="Times New Roman" w:hAnsi="Times New Roman" w:cs="Times New Roman"/>
                <w:b/>
                <w:bCs/>
                <w:color w:val="000000"/>
                <w:sz w:val="20"/>
                <w:szCs w:val="20"/>
                <w:lang w:eastAsia="es-MX"/>
              </w:rPr>
            </w:pPr>
            <w:r w:rsidRPr="00B72E78">
              <w:rPr>
                <w:rFonts w:ascii="Times New Roman" w:hAnsi="Times New Roman" w:cs="Times New Roman"/>
                <w:b/>
                <w:bCs/>
                <w:color w:val="000000"/>
                <w:sz w:val="20"/>
                <w:szCs w:val="20"/>
                <w:lang w:eastAsia="es-MX"/>
              </w:rPr>
              <w:t>Área de seguimiento</w:t>
            </w:r>
          </w:p>
        </w:tc>
        <w:tc>
          <w:tcPr>
            <w:tcW w:w="198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center"/>
              <w:rPr>
                <w:rFonts w:ascii="Times New Roman" w:hAnsi="Times New Roman" w:cs="Times New Roman"/>
                <w:b/>
                <w:bCs/>
                <w:color w:val="000000"/>
                <w:sz w:val="20"/>
                <w:szCs w:val="20"/>
                <w:lang w:eastAsia="es-MX"/>
              </w:rPr>
            </w:pPr>
            <w:r w:rsidRPr="00B72E78">
              <w:rPr>
                <w:rFonts w:ascii="Times New Roman" w:hAnsi="Times New Roman" w:cs="Times New Roman"/>
                <w:b/>
                <w:bCs/>
                <w:color w:val="000000"/>
                <w:sz w:val="20"/>
                <w:szCs w:val="20"/>
                <w:lang w:eastAsia="es-MX"/>
              </w:rPr>
              <w:t>Situación a junio de 2017</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center"/>
              <w:rPr>
                <w:rFonts w:ascii="Times New Roman" w:hAnsi="Times New Roman" w:cs="Times New Roman"/>
                <w:b/>
                <w:bCs/>
                <w:color w:val="000000"/>
                <w:sz w:val="20"/>
                <w:szCs w:val="20"/>
                <w:lang w:eastAsia="es-MX"/>
              </w:rPr>
            </w:pPr>
            <w:r w:rsidRPr="00B72E78">
              <w:rPr>
                <w:rFonts w:ascii="Times New Roman" w:hAnsi="Times New Roman" w:cs="Times New Roman"/>
                <w:b/>
                <w:bCs/>
                <w:color w:val="000000"/>
                <w:sz w:val="20"/>
                <w:szCs w:val="20"/>
                <w:lang w:eastAsia="es-MX"/>
              </w:rPr>
              <w:t>Justificación y retos enfrentados</w:t>
            </w:r>
          </w:p>
        </w:tc>
      </w:tr>
      <w:tr w:rsidR="00855308" w:rsidRPr="00B72E78" w:rsidTr="004357CF">
        <w:trPr>
          <w:trHeight w:val="565"/>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Planeación anticipada y documentada</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Planeación</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1mes</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 xml:space="preserve">Dirección de Educación </w:t>
            </w:r>
            <w:proofErr w:type="spellStart"/>
            <w:r w:rsidRPr="00B72E78">
              <w:rPr>
                <w:rFonts w:ascii="Times New Roman" w:hAnsi="Times New Roman" w:cs="Times New Roman"/>
                <w:color w:val="000000"/>
                <w:sz w:val="20"/>
                <w:szCs w:val="20"/>
                <w:lang w:eastAsia="es-MX"/>
              </w:rPr>
              <w:t>JUDAEyCE</w:t>
            </w:r>
            <w:proofErr w:type="spellEnd"/>
          </w:p>
        </w:tc>
        <w:tc>
          <w:tcPr>
            <w:tcW w:w="1985" w:type="dxa"/>
            <w:tcBorders>
              <w:top w:val="single" w:sz="4" w:space="0" w:color="auto"/>
              <w:left w:val="nil"/>
              <w:bottom w:val="single" w:sz="4" w:space="0" w:color="auto"/>
              <w:right w:val="single" w:sz="4" w:space="0" w:color="auto"/>
            </w:tcBorders>
            <w:vAlign w:val="center"/>
          </w:tcPr>
          <w:p w:rsidR="00855308" w:rsidRPr="00B72E78" w:rsidRDefault="006C6006"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Se revisaron cada uno de los tiempos de operación del programa</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 xml:space="preserve">Tiempos reducidos </w:t>
            </w:r>
            <w:r w:rsidR="00013633" w:rsidRPr="00B72E78">
              <w:rPr>
                <w:rFonts w:ascii="Times New Roman" w:hAnsi="Times New Roman" w:cs="Times New Roman"/>
                <w:color w:val="000000"/>
                <w:sz w:val="20"/>
                <w:szCs w:val="20"/>
                <w:lang w:eastAsia="es-MX"/>
              </w:rPr>
              <w:t>en la operación del programa</w:t>
            </w:r>
          </w:p>
        </w:tc>
      </w:tr>
      <w:tr w:rsidR="00855308" w:rsidRPr="00B72E78" w:rsidTr="004357CF">
        <w:trPr>
          <w:trHeight w:val="630"/>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Difusión personalizada y comunicación directa con mesas directivas</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Difusión</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1 mes</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 xml:space="preserve">Dirección de Educación </w:t>
            </w:r>
            <w:proofErr w:type="spellStart"/>
            <w:r w:rsidRPr="00B72E78">
              <w:rPr>
                <w:rFonts w:ascii="Times New Roman" w:hAnsi="Times New Roman" w:cs="Times New Roman"/>
                <w:color w:val="000000"/>
                <w:sz w:val="20"/>
                <w:szCs w:val="20"/>
                <w:lang w:eastAsia="es-MX"/>
              </w:rPr>
              <w:t>JUDAEyCE</w:t>
            </w:r>
            <w:proofErr w:type="spellEnd"/>
          </w:p>
        </w:tc>
        <w:tc>
          <w:tcPr>
            <w:tcW w:w="1985" w:type="dxa"/>
            <w:tcBorders>
              <w:top w:val="single" w:sz="4" w:space="0" w:color="auto"/>
              <w:left w:val="nil"/>
              <w:bottom w:val="single" w:sz="4" w:space="0" w:color="auto"/>
              <w:right w:val="single" w:sz="4" w:space="0" w:color="auto"/>
            </w:tcBorders>
            <w:vAlign w:val="center"/>
          </w:tcPr>
          <w:p w:rsidR="00855308" w:rsidRPr="00B72E78" w:rsidRDefault="006C6006"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Se realizaron reuniones informativas con mesas</w:t>
            </w:r>
            <w:r w:rsidR="00013633" w:rsidRPr="00B72E78">
              <w:rPr>
                <w:rFonts w:ascii="Times New Roman" w:hAnsi="Times New Roman" w:cs="Times New Roman"/>
                <w:color w:val="000000"/>
                <w:sz w:val="20"/>
                <w:szCs w:val="20"/>
                <w:lang w:eastAsia="es-MX"/>
              </w:rPr>
              <w:t xml:space="preserve"> directiva de manera personalizada</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A fin de concientizar a las mesas directivas sobre su participación.</w:t>
            </w:r>
          </w:p>
        </w:tc>
      </w:tr>
      <w:tr w:rsidR="00855308" w:rsidRPr="00B72E78" w:rsidTr="004357CF">
        <w:trPr>
          <w:trHeight w:val="576"/>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Mayor eficiencia en la recepción documental</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Solicitud</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1 mes</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 xml:space="preserve">Dirección de Educación </w:t>
            </w:r>
            <w:proofErr w:type="spellStart"/>
            <w:r w:rsidRPr="00B72E78">
              <w:rPr>
                <w:rFonts w:ascii="Times New Roman" w:hAnsi="Times New Roman" w:cs="Times New Roman"/>
                <w:color w:val="000000"/>
                <w:sz w:val="20"/>
                <w:szCs w:val="20"/>
                <w:lang w:eastAsia="es-MX"/>
              </w:rPr>
              <w:t>JUDAEyCE</w:t>
            </w:r>
            <w:proofErr w:type="spellEnd"/>
          </w:p>
        </w:tc>
        <w:tc>
          <w:tcPr>
            <w:tcW w:w="1985"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Los tiempos en la recepción de solicitudes fueron más eficientes</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Contar con las solicitudes en tiempo ayuda a su sistematización</w:t>
            </w:r>
          </w:p>
        </w:tc>
      </w:tr>
      <w:tr w:rsidR="00855308" w:rsidRPr="00B72E78" w:rsidTr="004357CF">
        <w:trPr>
          <w:trHeight w:val="603"/>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Mayor eficiencia en la sistematización de la información</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Incorporación</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2 meses</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 xml:space="preserve">Dirección de Educación </w:t>
            </w:r>
            <w:proofErr w:type="spellStart"/>
            <w:r w:rsidRPr="00B72E78">
              <w:rPr>
                <w:rFonts w:ascii="Times New Roman" w:hAnsi="Times New Roman" w:cs="Times New Roman"/>
                <w:color w:val="000000"/>
                <w:sz w:val="20"/>
                <w:szCs w:val="20"/>
                <w:lang w:eastAsia="es-MX"/>
              </w:rPr>
              <w:t>JUDAEyCE</w:t>
            </w:r>
            <w:proofErr w:type="spellEnd"/>
          </w:p>
        </w:tc>
        <w:tc>
          <w:tcPr>
            <w:tcW w:w="1985"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Cs/>
                <w:color w:val="000000"/>
                <w:sz w:val="20"/>
                <w:szCs w:val="20"/>
                <w:lang w:eastAsia="es-MX"/>
              </w:rPr>
            </w:pPr>
            <w:r w:rsidRPr="00B72E78">
              <w:rPr>
                <w:rFonts w:ascii="Times New Roman" w:hAnsi="Times New Roman" w:cs="Times New Roman"/>
                <w:bCs/>
                <w:color w:val="000000"/>
                <w:sz w:val="20"/>
                <w:szCs w:val="20"/>
                <w:lang w:eastAsia="es-MX"/>
              </w:rPr>
              <w:t>Se creó una base de datos que permite sistematizar la información con mayor eficiencia</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Que la concentración de datos sea más ágil</w:t>
            </w:r>
          </w:p>
        </w:tc>
      </w:tr>
      <w:tr w:rsidR="00855308" w:rsidRPr="00B72E78" w:rsidTr="004357CF">
        <w:trPr>
          <w:trHeight w:val="521"/>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Mayor coordinación con las áreas encargadas de la confección del conjunto deportivo</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Obtención de bienes y/o servicios</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3 meses</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 xml:space="preserve">Dirección de Educación </w:t>
            </w:r>
            <w:proofErr w:type="spellStart"/>
            <w:r w:rsidRPr="00B72E78">
              <w:rPr>
                <w:rFonts w:ascii="Times New Roman" w:hAnsi="Times New Roman" w:cs="Times New Roman"/>
                <w:color w:val="000000"/>
                <w:sz w:val="20"/>
                <w:szCs w:val="20"/>
                <w:lang w:eastAsia="es-MX"/>
              </w:rPr>
              <w:t>JUDAEyCE</w:t>
            </w:r>
            <w:proofErr w:type="spellEnd"/>
          </w:p>
        </w:tc>
        <w:tc>
          <w:tcPr>
            <w:tcW w:w="1985"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Se solicitó con antelación la adquisición de las telas para la confección de los uniformes</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Entregas en tiempo por parte de las  cooperativas</w:t>
            </w:r>
          </w:p>
        </w:tc>
      </w:tr>
      <w:tr w:rsidR="00855308" w:rsidRPr="00B72E78" w:rsidTr="004357CF">
        <w:trPr>
          <w:trHeight w:val="998"/>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Mayor infraestructura por parte de las instituciones externas, más personal y apoyo logístico</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Entrega</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3 meses</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 xml:space="preserve">Dirección de Educación </w:t>
            </w:r>
            <w:proofErr w:type="spellStart"/>
            <w:r w:rsidRPr="00B72E78">
              <w:rPr>
                <w:rFonts w:ascii="Times New Roman" w:hAnsi="Times New Roman" w:cs="Times New Roman"/>
                <w:color w:val="000000"/>
                <w:sz w:val="20"/>
                <w:szCs w:val="20"/>
                <w:lang w:eastAsia="es-MX"/>
              </w:rPr>
              <w:t>JUDAEyCE</w:t>
            </w:r>
            <w:proofErr w:type="spellEnd"/>
          </w:p>
        </w:tc>
        <w:tc>
          <w:tcPr>
            <w:tcW w:w="1985"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En proceso</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Contar con los apoyos logísticos para la operación del programa</w:t>
            </w:r>
          </w:p>
        </w:tc>
      </w:tr>
      <w:tr w:rsidR="00855308" w:rsidRPr="00B72E78" w:rsidTr="004357CF">
        <w:trPr>
          <w:trHeight w:val="383"/>
        </w:trPr>
        <w:tc>
          <w:tcPr>
            <w:tcW w:w="1919" w:type="dxa"/>
            <w:tcBorders>
              <w:top w:val="single" w:sz="4" w:space="0" w:color="auto"/>
              <w:left w:val="single" w:sz="4" w:space="0" w:color="auto"/>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Planear en tiempo y forma las entregas</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Incidencias</w:t>
            </w:r>
          </w:p>
        </w:tc>
        <w:tc>
          <w:tcPr>
            <w:tcW w:w="1200"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color w:val="000000"/>
                <w:sz w:val="20"/>
                <w:szCs w:val="20"/>
                <w:lang w:eastAsia="es-MX"/>
              </w:rPr>
            </w:pPr>
            <w:r w:rsidRPr="00B72E78">
              <w:rPr>
                <w:rFonts w:ascii="Times New Roman" w:hAnsi="Times New Roman" w:cs="Times New Roman"/>
                <w:color w:val="000000"/>
                <w:sz w:val="20"/>
                <w:szCs w:val="20"/>
                <w:lang w:eastAsia="es-MX"/>
              </w:rPr>
              <w:t>1 mese</w:t>
            </w:r>
          </w:p>
        </w:tc>
        <w:tc>
          <w:tcPr>
            <w:tcW w:w="1635" w:type="dxa"/>
            <w:tcBorders>
              <w:top w:val="single" w:sz="4" w:space="0" w:color="auto"/>
              <w:left w:val="nil"/>
              <w:bottom w:val="single" w:sz="4" w:space="0" w:color="auto"/>
              <w:right w:val="single" w:sz="4" w:space="0" w:color="auto"/>
            </w:tcBorders>
            <w:vAlign w:val="center"/>
          </w:tcPr>
          <w:p w:rsidR="00855308" w:rsidRPr="00B72E78" w:rsidRDefault="00855308"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 xml:space="preserve">Dirección de Educación </w:t>
            </w:r>
            <w:proofErr w:type="spellStart"/>
            <w:r w:rsidRPr="00B72E78">
              <w:rPr>
                <w:rFonts w:ascii="Times New Roman" w:hAnsi="Times New Roman" w:cs="Times New Roman"/>
                <w:color w:val="000000"/>
                <w:sz w:val="20"/>
                <w:szCs w:val="20"/>
                <w:lang w:eastAsia="es-MX"/>
              </w:rPr>
              <w:t>JUDAEyCE</w:t>
            </w:r>
            <w:proofErr w:type="spellEnd"/>
          </w:p>
        </w:tc>
        <w:tc>
          <w:tcPr>
            <w:tcW w:w="1985"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Se realiza la calendarización de entregas por zonas</w:t>
            </w:r>
          </w:p>
        </w:tc>
        <w:tc>
          <w:tcPr>
            <w:tcW w:w="1559" w:type="dxa"/>
            <w:tcBorders>
              <w:top w:val="single" w:sz="4" w:space="0" w:color="auto"/>
              <w:left w:val="nil"/>
              <w:bottom w:val="single" w:sz="4" w:space="0" w:color="auto"/>
              <w:right w:val="single" w:sz="4" w:space="0" w:color="auto"/>
            </w:tcBorders>
            <w:vAlign w:val="center"/>
          </w:tcPr>
          <w:p w:rsidR="00855308" w:rsidRPr="00B72E78" w:rsidRDefault="00013633" w:rsidP="00B72E78">
            <w:pPr>
              <w:spacing w:after="0" w:line="240" w:lineRule="auto"/>
              <w:jc w:val="both"/>
              <w:rPr>
                <w:rFonts w:ascii="Times New Roman" w:hAnsi="Times New Roman" w:cs="Times New Roman"/>
                <w:b/>
                <w:bCs/>
                <w:color w:val="000000"/>
                <w:sz w:val="20"/>
                <w:szCs w:val="20"/>
                <w:lang w:eastAsia="es-MX"/>
              </w:rPr>
            </w:pPr>
            <w:r w:rsidRPr="00B72E78">
              <w:rPr>
                <w:rFonts w:ascii="Times New Roman" w:hAnsi="Times New Roman" w:cs="Times New Roman"/>
                <w:color w:val="000000"/>
                <w:sz w:val="20"/>
                <w:szCs w:val="20"/>
                <w:lang w:eastAsia="es-MX"/>
              </w:rPr>
              <w:t>Acercar la entrega del bien a los beneficiarios</w:t>
            </w:r>
          </w:p>
        </w:tc>
      </w:tr>
    </w:tbl>
    <w:p w:rsidR="00855308" w:rsidRPr="00B72E78" w:rsidRDefault="00855308" w:rsidP="008F4E3A">
      <w:pPr>
        <w:spacing w:after="0" w:line="240" w:lineRule="auto"/>
        <w:rPr>
          <w:rFonts w:ascii="Times New Roman" w:hAnsi="Times New Roman" w:cs="Times New Roman"/>
          <w:bCs/>
          <w:sz w:val="20"/>
          <w:szCs w:val="20"/>
        </w:rPr>
      </w:pPr>
    </w:p>
    <w:p w:rsidR="008F4E3A" w:rsidRPr="00B72E78" w:rsidRDefault="008F4E3A" w:rsidP="008F4E3A">
      <w:pPr>
        <w:spacing w:after="0" w:line="240" w:lineRule="auto"/>
        <w:rPr>
          <w:rFonts w:ascii="Times New Roman" w:hAnsi="Times New Roman" w:cs="Times New Roman"/>
          <w:bCs/>
          <w:sz w:val="20"/>
          <w:szCs w:val="20"/>
        </w:rPr>
      </w:pPr>
    </w:p>
    <w:p w:rsidR="00855308" w:rsidRPr="003D1DFB" w:rsidRDefault="00855308" w:rsidP="008F4E3A">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VII. CONCLUSIONES Y ESTRATEGIAS DE MEJORA</w:t>
      </w:r>
    </w:p>
    <w:p w:rsidR="008F4E3A" w:rsidRPr="00B72E78" w:rsidRDefault="008F4E3A" w:rsidP="008F4E3A">
      <w:pPr>
        <w:spacing w:after="0" w:line="240" w:lineRule="auto"/>
        <w:rPr>
          <w:rFonts w:ascii="Times New Roman" w:hAnsi="Times New Roman" w:cs="Times New Roman"/>
          <w:bCs/>
          <w:sz w:val="20"/>
          <w:szCs w:val="20"/>
        </w:rPr>
      </w:pPr>
    </w:p>
    <w:p w:rsidR="00013633" w:rsidRDefault="00855308" w:rsidP="008F4E3A">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VII.1. Matriz FODA</w:t>
      </w:r>
    </w:p>
    <w:p w:rsidR="00B72E78" w:rsidRDefault="00B72E78" w:rsidP="008F4E3A">
      <w:pPr>
        <w:spacing w:after="0" w:line="240" w:lineRule="auto"/>
        <w:rPr>
          <w:rFonts w:ascii="Times New Roman" w:hAnsi="Times New Roman" w:cs="Times New Roman"/>
          <w:sz w:val="20"/>
          <w:szCs w:val="20"/>
        </w:rPr>
      </w:pPr>
    </w:p>
    <w:p w:rsidR="00855308" w:rsidRPr="003D1DFB" w:rsidRDefault="00013633" w:rsidP="00A858E3">
      <w:pPr>
        <w:spacing w:line="240" w:lineRule="auto"/>
        <w:jc w:val="center"/>
        <w:rPr>
          <w:rFonts w:ascii="Times New Roman" w:hAnsi="Times New Roman" w:cs="Times New Roman"/>
          <w:sz w:val="20"/>
          <w:szCs w:val="20"/>
        </w:rPr>
      </w:pPr>
      <w:r w:rsidRPr="00013633">
        <w:rPr>
          <w:rFonts w:ascii="Times New Roman" w:hAnsi="Times New Roman" w:cs="Times New Roman"/>
          <w:noProof/>
          <w:sz w:val="20"/>
          <w:szCs w:val="20"/>
          <w:lang w:eastAsia="es-MX"/>
        </w:rPr>
        <w:drawing>
          <wp:inline distT="0" distB="0" distL="0" distR="0" wp14:anchorId="631A5C79" wp14:editId="055A8446">
            <wp:extent cx="4930775" cy="2568000"/>
            <wp:effectExtent l="0" t="0" r="3175" b="3810"/>
            <wp:docPr id="5" name="Imagen 5" descr="C:\Users\Usuario\AppData\Local\Temp\Matriz FODA unifor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AppData\Local\Temp\Matriz FODA uniforme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7923" t="5728" r="21504" b="5372"/>
                    <a:stretch/>
                  </pic:blipFill>
                  <pic:spPr bwMode="auto">
                    <a:xfrm>
                      <a:off x="0" y="0"/>
                      <a:ext cx="4969604" cy="2588222"/>
                    </a:xfrm>
                    <a:prstGeom prst="rect">
                      <a:avLst/>
                    </a:prstGeom>
                    <a:noFill/>
                    <a:ln>
                      <a:noFill/>
                    </a:ln>
                    <a:extLst>
                      <a:ext uri="{53640926-AAD7-44D8-BBD7-CCE9431645EC}">
                        <a14:shadowObscured xmlns:a14="http://schemas.microsoft.com/office/drawing/2010/main"/>
                      </a:ext>
                    </a:extLst>
                  </pic:spPr>
                </pic:pic>
              </a:graphicData>
            </a:graphic>
          </wp:inline>
        </w:drawing>
      </w:r>
    </w:p>
    <w:p w:rsidR="00855308" w:rsidRDefault="00FF301B" w:rsidP="00FF301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VII.2. Estrategia de Mejora</w:t>
      </w:r>
    </w:p>
    <w:p w:rsidR="00FF301B" w:rsidRDefault="00FF301B" w:rsidP="00FF301B">
      <w:pPr>
        <w:spacing w:after="0" w:line="240" w:lineRule="auto"/>
        <w:rPr>
          <w:rFonts w:ascii="Times New Roman" w:hAnsi="Times New Roman" w:cs="Times New Roman"/>
          <w:bCs/>
          <w:sz w:val="20"/>
          <w:szCs w:val="20"/>
        </w:rPr>
      </w:pPr>
    </w:p>
    <w:tbl>
      <w:tblPr>
        <w:tblStyle w:val="Tablaconcuadrcula1"/>
        <w:tblW w:w="10113" w:type="dxa"/>
        <w:tblInd w:w="108" w:type="dxa"/>
        <w:tblLook w:val="0000" w:firstRow="0" w:lastRow="0" w:firstColumn="0" w:lastColumn="0" w:noHBand="0" w:noVBand="0"/>
      </w:tblPr>
      <w:tblGrid>
        <w:gridCol w:w="2772"/>
        <w:gridCol w:w="2340"/>
        <w:gridCol w:w="5001"/>
      </w:tblGrid>
      <w:tr w:rsidR="00855308" w:rsidRPr="00B72E78" w:rsidTr="00B72E78">
        <w:trPr>
          <w:trHeight w:val="274"/>
        </w:trPr>
        <w:tc>
          <w:tcPr>
            <w:tcW w:w="2772" w:type="dxa"/>
            <w:tcBorders>
              <w:bottom w:val="single" w:sz="4" w:space="0" w:color="auto"/>
            </w:tcBorders>
          </w:tcPr>
          <w:p w:rsidR="00855308" w:rsidRPr="00B72E78" w:rsidRDefault="00855308" w:rsidP="00D6171E">
            <w:pPr>
              <w:spacing w:after="0" w:line="240" w:lineRule="auto"/>
              <w:jc w:val="center"/>
              <w:rPr>
                <w:rFonts w:ascii="Times New Roman" w:hAnsi="Times New Roman" w:cs="Times New Roman"/>
                <w:b/>
                <w:sz w:val="20"/>
                <w:szCs w:val="20"/>
                <w:lang w:val="es-ES" w:eastAsia="es-ES"/>
              </w:rPr>
            </w:pPr>
            <w:r w:rsidRPr="00B72E78">
              <w:rPr>
                <w:rFonts w:ascii="Times New Roman" w:hAnsi="Times New Roman" w:cs="Times New Roman"/>
                <w:b/>
                <w:sz w:val="20"/>
                <w:szCs w:val="20"/>
                <w:lang w:val="es-ES" w:eastAsia="es-ES"/>
              </w:rPr>
              <w:t>Objetivo del Programa</w:t>
            </w:r>
          </w:p>
        </w:tc>
        <w:tc>
          <w:tcPr>
            <w:tcW w:w="2340" w:type="dxa"/>
            <w:tcBorders>
              <w:bottom w:val="single" w:sz="4" w:space="0" w:color="auto"/>
            </w:tcBorders>
          </w:tcPr>
          <w:p w:rsidR="00855308" w:rsidRPr="00B72E78" w:rsidRDefault="00855308" w:rsidP="00D6171E">
            <w:pPr>
              <w:spacing w:after="0" w:line="240" w:lineRule="auto"/>
              <w:jc w:val="center"/>
              <w:rPr>
                <w:rFonts w:ascii="Times New Roman" w:hAnsi="Times New Roman" w:cs="Times New Roman"/>
                <w:b/>
                <w:sz w:val="20"/>
                <w:szCs w:val="20"/>
                <w:lang w:val="es-ES" w:eastAsia="es-ES"/>
              </w:rPr>
            </w:pPr>
            <w:r w:rsidRPr="00B72E78">
              <w:rPr>
                <w:rFonts w:ascii="Times New Roman" w:hAnsi="Times New Roman" w:cs="Times New Roman"/>
                <w:b/>
                <w:sz w:val="20"/>
                <w:szCs w:val="20"/>
                <w:lang w:val="es-ES" w:eastAsia="es-ES"/>
              </w:rPr>
              <w:t>Fortalezas</w:t>
            </w:r>
          </w:p>
        </w:tc>
        <w:tc>
          <w:tcPr>
            <w:tcW w:w="5001" w:type="dxa"/>
            <w:tcBorders>
              <w:bottom w:val="single" w:sz="4" w:space="0" w:color="auto"/>
            </w:tcBorders>
          </w:tcPr>
          <w:p w:rsidR="00855308" w:rsidRPr="00B72E78" w:rsidRDefault="00855308" w:rsidP="00D6171E">
            <w:pPr>
              <w:spacing w:after="0" w:line="240" w:lineRule="auto"/>
              <w:jc w:val="center"/>
              <w:rPr>
                <w:rFonts w:ascii="Times New Roman" w:hAnsi="Times New Roman" w:cs="Times New Roman"/>
                <w:b/>
                <w:sz w:val="20"/>
                <w:szCs w:val="20"/>
                <w:lang w:val="es-ES" w:eastAsia="es-ES"/>
              </w:rPr>
            </w:pPr>
            <w:r w:rsidRPr="00B72E78">
              <w:rPr>
                <w:rFonts w:ascii="Times New Roman" w:hAnsi="Times New Roman" w:cs="Times New Roman"/>
                <w:b/>
                <w:sz w:val="20"/>
                <w:szCs w:val="20"/>
                <w:lang w:val="es-ES" w:eastAsia="es-ES"/>
              </w:rPr>
              <w:t>Debilidades</w:t>
            </w:r>
          </w:p>
        </w:tc>
      </w:tr>
      <w:tr w:rsidR="00B72E78" w:rsidRPr="00B72E78" w:rsidTr="00B72E78">
        <w:trPr>
          <w:trHeight w:val="186"/>
        </w:trPr>
        <w:tc>
          <w:tcPr>
            <w:tcW w:w="2772" w:type="dxa"/>
            <w:tcBorders>
              <w:top w:val="single" w:sz="4" w:space="0" w:color="auto"/>
              <w:left w:val="single" w:sz="4" w:space="0" w:color="auto"/>
              <w:bottom w:val="nil"/>
              <w:right w:val="single" w:sz="4" w:space="0" w:color="auto"/>
            </w:tcBorders>
          </w:tcPr>
          <w:p w:rsidR="00B72E78" w:rsidRPr="00B72E78" w:rsidRDefault="00B72E78" w:rsidP="007777EB">
            <w:pPr>
              <w:pStyle w:val="NormalWeb"/>
              <w:spacing w:before="0" w:beforeAutospacing="0" w:after="0" w:afterAutospacing="0"/>
              <w:jc w:val="both"/>
              <w:rPr>
                <w:b/>
                <w:sz w:val="20"/>
                <w:szCs w:val="20"/>
              </w:rPr>
            </w:pPr>
            <w:r w:rsidRPr="00B72E78">
              <w:rPr>
                <w:b/>
                <w:sz w:val="20"/>
                <w:szCs w:val="20"/>
              </w:rPr>
              <w:t>Oportunidades (Externas)</w:t>
            </w:r>
          </w:p>
        </w:tc>
        <w:tc>
          <w:tcPr>
            <w:tcW w:w="2340" w:type="dxa"/>
            <w:tcBorders>
              <w:top w:val="single" w:sz="4" w:space="0" w:color="auto"/>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b/>
                <w:sz w:val="20"/>
                <w:szCs w:val="20"/>
              </w:rPr>
            </w:pPr>
            <w:r w:rsidRPr="00B72E78">
              <w:rPr>
                <w:rFonts w:ascii="Times New Roman" w:hAnsi="Times New Roman" w:cs="Times New Roman"/>
                <w:b/>
                <w:sz w:val="20"/>
                <w:szCs w:val="20"/>
              </w:rPr>
              <w:t>Potencialidades</w:t>
            </w:r>
          </w:p>
        </w:tc>
        <w:tc>
          <w:tcPr>
            <w:tcW w:w="5001" w:type="dxa"/>
            <w:tcBorders>
              <w:top w:val="single" w:sz="4" w:space="0" w:color="auto"/>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b/>
                <w:sz w:val="20"/>
                <w:szCs w:val="20"/>
              </w:rPr>
            </w:pPr>
            <w:r w:rsidRPr="00B72E78">
              <w:rPr>
                <w:rFonts w:ascii="Times New Roman" w:hAnsi="Times New Roman" w:cs="Times New Roman"/>
                <w:b/>
                <w:sz w:val="20"/>
                <w:szCs w:val="20"/>
              </w:rPr>
              <w:t>Desafíos</w:t>
            </w:r>
          </w:p>
        </w:tc>
      </w:tr>
      <w:tr w:rsidR="00B72E78" w:rsidRPr="00B72E78" w:rsidTr="00B72E78">
        <w:trPr>
          <w:trHeight w:val="555"/>
        </w:trPr>
        <w:tc>
          <w:tcPr>
            <w:tcW w:w="2772" w:type="dxa"/>
            <w:tcBorders>
              <w:top w:val="nil"/>
              <w:left w:val="single" w:sz="4" w:space="0" w:color="auto"/>
              <w:bottom w:val="nil"/>
              <w:right w:val="single" w:sz="4" w:space="0" w:color="auto"/>
            </w:tcBorders>
          </w:tcPr>
          <w:p w:rsidR="00B72E78" w:rsidRPr="00B72E78" w:rsidRDefault="00B72E78" w:rsidP="007777EB">
            <w:pPr>
              <w:pStyle w:val="NormalWeb"/>
              <w:jc w:val="both"/>
              <w:rPr>
                <w:sz w:val="20"/>
                <w:szCs w:val="20"/>
              </w:rPr>
            </w:pPr>
            <w:r w:rsidRPr="00B72E78">
              <w:rPr>
                <w:rFonts w:eastAsia="+mn-ea"/>
                <w:color w:val="000000"/>
                <w:kern w:val="24"/>
                <w:sz w:val="20"/>
                <w:szCs w:val="20"/>
              </w:rPr>
              <w:t>Conocimiento de la población del programa</w:t>
            </w:r>
          </w:p>
        </w:tc>
        <w:tc>
          <w:tcPr>
            <w:tcW w:w="2340" w:type="dxa"/>
            <w:tcBorders>
              <w:top w:val="nil"/>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Experiencia del personal Operativo</w:t>
            </w:r>
          </w:p>
        </w:tc>
        <w:tc>
          <w:tcPr>
            <w:tcW w:w="5001" w:type="dxa"/>
            <w:vMerge w:val="restart"/>
            <w:tcBorders>
              <w:top w:val="nil"/>
              <w:left w:val="single" w:sz="4" w:space="0" w:color="auto"/>
              <w:bottom w:val="single" w:sz="4" w:space="0" w:color="auto"/>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Aprovechar el conocimiento de la población y del equipo que opera el programa para hacer las entregas del conjunto deportivo y la sistematización de la información de una manera más eficiente</w:t>
            </w:r>
          </w:p>
        </w:tc>
      </w:tr>
      <w:tr w:rsidR="00B72E78" w:rsidRPr="00B72E78" w:rsidTr="00B72E78">
        <w:trPr>
          <w:trHeight w:val="555"/>
        </w:trPr>
        <w:tc>
          <w:tcPr>
            <w:tcW w:w="2772" w:type="dxa"/>
            <w:tcBorders>
              <w:top w:val="nil"/>
              <w:left w:val="single" w:sz="4" w:space="0" w:color="auto"/>
              <w:bottom w:val="single" w:sz="4" w:space="0" w:color="auto"/>
              <w:right w:val="single" w:sz="4" w:space="0" w:color="auto"/>
            </w:tcBorders>
          </w:tcPr>
          <w:p w:rsidR="00B72E78" w:rsidRPr="00B72E78" w:rsidRDefault="00B72E78" w:rsidP="007777EB">
            <w:pPr>
              <w:pStyle w:val="NormalWeb"/>
              <w:jc w:val="both"/>
              <w:rPr>
                <w:rFonts w:eastAsia="+mn-ea"/>
                <w:color w:val="000000"/>
                <w:kern w:val="24"/>
                <w:sz w:val="20"/>
                <w:szCs w:val="20"/>
              </w:rPr>
            </w:pPr>
            <w:r w:rsidRPr="00B72E78">
              <w:rPr>
                <w:rFonts w:eastAsia="+mn-ea"/>
                <w:color w:val="000000"/>
                <w:kern w:val="24"/>
                <w:sz w:val="20"/>
                <w:szCs w:val="20"/>
              </w:rPr>
              <w:t>Comunicación del personal que opera el programa con las mesas y directivas e instituciones educativas involucradas</w:t>
            </w:r>
          </w:p>
        </w:tc>
        <w:tc>
          <w:tcPr>
            <w:tcW w:w="2340" w:type="dxa"/>
            <w:tcBorders>
              <w:top w:val="nil"/>
              <w:left w:val="single" w:sz="4" w:space="0" w:color="auto"/>
              <w:bottom w:val="single" w:sz="4" w:space="0" w:color="auto"/>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Conocimiento de los procedimientos del programa</w:t>
            </w:r>
          </w:p>
        </w:tc>
        <w:tc>
          <w:tcPr>
            <w:tcW w:w="5001" w:type="dxa"/>
            <w:vMerge/>
            <w:tcBorders>
              <w:top w:val="nil"/>
              <w:left w:val="single" w:sz="4" w:space="0" w:color="auto"/>
              <w:bottom w:val="single" w:sz="4" w:space="0" w:color="auto"/>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p>
        </w:tc>
      </w:tr>
      <w:tr w:rsidR="00B72E78" w:rsidRPr="00B72E78" w:rsidTr="007777EB">
        <w:trPr>
          <w:trHeight w:val="258"/>
        </w:trPr>
        <w:tc>
          <w:tcPr>
            <w:tcW w:w="2772" w:type="dxa"/>
            <w:tcBorders>
              <w:top w:val="single" w:sz="4" w:space="0" w:color="auto"/>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b/>
                <w:sz w:val="20"/>
                <w:szCs w:val="20"/>
              </w:rPr>
            </w:pPr>
            <w:r w:rsidRPr="00B72E78">
              <w:rPr>
                <w:rFonts w:ascii="Times New Roman" w:hAnsi="Times New Roman" w:cs="Times New Roman"/>
                <w:b/>
                <w:sz w:val="20"/>
                <w:szCs w:val="20"/>
              </w:rPr>
              <w:t>Amenazas (Externas)</w:t>
            </w:r>
          </w:p>
        </w:tc>
        <w:tc>
          <w:tcPr>
            <w:tcW w:w="2340" w:type="dxa"/>
            <w:tcBorders>
              <w:top w:val="single" w:sz="4" w:space="0" w:color="auto"/>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b/>
                <w:sz w:val="20"/>
                <w:szCs w:val="20"/>
              </w:rPr>
            </w:pPr>
            <w:r w:rsidRPr="00B72E78">
              <w:rPr>
                <w:rFonts w:ascii="Times New Roman" w:hAnsi="Times New Roman" w:cs="Times New Roman"/>
                <w:b/>
                <w:sz w:val="20"/>
                <w:szCs w:val="20"/>
              </w:rPr>
              <w:t>Riesgos</w:t>
            </w:r>
          </w:p>
        </w:tc>
        <w:tc>
          <w:tcPr>
            <w:tcW w:w="5001" w:type="dxa"/>
            <w:tcBorders>
              <w:top w:val="single" w:sz="4" w:space="0" w:color="auto"/>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b/>
                <w:sz w:val="20"/>
                <w:szCs w:val="20"/>
              </w:rPr>
            </w:pPr>
            <w:r w:rsidRPr="00B72E78">
              <w:rPr>
                <w:rFonts w:ascii="Times New Roman" w:hAnsi="Times New Roman" w:cs="Times New Roman"/>
                <w:b/>
                <w:sz w:val="20"/>
                <w:szCs w:val="20"/>
              </w:rPr>
              <w:t>Limitaciones</w:t>
            </w:r>
          </w:p>
        </w:tc>
      </w:tr>
      <w:tr w:rsidR="00B72E78" w:rsidRPr="00B72E78" w:rsidTr="00B72E78">
        <w:trPr>
          <w:trHeight w:val="515"/>
        </w:trPr>
        <w:tc>
          <w:tcPr>
            <w:tcW w:w="2772" w:type="dxa"/>
            <w:tcBorders>
              <w:top w:val="nil"/>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Falta de apoyo por parte de las instituciones educativas</w:t>
            </w:r>
          </w:p>
        </w:tc>
        <w:tc>
          <w:tcPr>
            <w:tcW w:w="2340" w:type="dxa"/>
            <w:tcBorders>
              <w:top w:val="nil"/>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Falta de infraestructura suficiente</w:t>
            </w:r>
          </w:p>
        </w:tc>
        <w:tc>
          <w:tcPr>
            <w:tcW w:w="5001" w:type="dxa"/>
            <w:tcBorders>
              <w:top w:val="nil"/>
              <w:left w:val="single" w:sz="4" w:space="0" w:color="auto"/>
              <w:bottom w:val="nil"/>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 xml:space="preserve">Las reglas y procedimientos </w:t>
            </w:r>
            <w:r>
              <w:rPr>
                <w:rFonts w:ascii="Times New Roman" w:hAnsi="Times New Roman" w:cs="Times New Roman"/>
                <w:sz w:val="20"/>
                <w:szCs w:val="20"/>
              </w:rPr>
              <w:t>de las instituciones educativas</w:t>
            </w:r>
          </w:p>
        </w:tc>
      </w:tr>
      <w:tr w:rsidR="00B72E78" w:rsidRPr="00B72E78" w:rsidTr="00B72E78">
        <w:trPr>
          <w:trHeight w:val="515"/>
        </w:trPr>
        <w:tc>
          <w:tcPr>
            <w:tcW w:w="2772" w:type="dxa"/>
            <w:tcBorders>
              <w:top w:val="nil"/>
              <w:left w:val="single" w:sz="4" w:space="0" w:color="auto"/>
              <w:bottom w:val="single" w:sz="4" w:space="0" w:color="auto"/>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Falta de interés de padres de familia en entregar documentación completa</w:t>
            </w:r>
          </w:p>
        </w:tc>
        <w:tc>
          <w:tcPr>
            <w:tcW w:w="2340" w:type="dxa"/>
            <w:tcBorders>
              <w:top w:val="nil"/>
              <w:left w:val="single" w:sz="4" w:space="0" w:color="auto"/>
              <w:bottom w:val="single" w:sz="4" w:space="0" w:color="auto"/>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Falta de apoyo logístico suficiente</w:t>
            </w:r>
          </w:p>
        </w:tc>
        <w:tc>
          <w:tcPr>
            <w:tcW w:w="5001" w:type="dxa"/>
            <w:tcBorders>
              <w:top w:val="nil"/>
              <w:left w:val="single" w:sz="4" w:space="0" w:color="auto"/>
              <w:bottom w:val="single" w:sz="4" w:space="0" w:color="auto"/>
              <w:right w:val="single" w:sz="4" w:space="0" w:color="auto"/>
            </w:tcBorders>
          </w:tcPr>
          <w:p w:rsidR="00B72E78" w:rsidRPr="00B72E78" w:rsidRDefault="00B72E78" w:rsidP="007777EB">
            <w:pPr>
              <w:spacing w:line="240" w:lineRule="auto"/>
              <w:jc w:val="both"/>
              <w:rPr>
                <w:rFonts w:ascii="Times New Roman" w:hAnsi="Times New Roman" w:cs="Times New Roman"/>
                <w:sz w:val="20"/>
                <w:szCs w:val="20"/>
              </w:rPr>
            </w:pPr>
            <w:r w:rsidRPr="00B72E78">
              <w:rPr>
                <w:rFonts w:ascii="Times New Roman" w:hAnsi="Times New Roman" w:cs="Times New Roman"/>
                <w:sz w:val="20"/>
                <w:szCs w:val="20"/>
              </w:rPr>
              <w:t>Desinterés de los padres de familia de recoger el uniforme deportivo escolar</w:t>
            </w:r>
          </w:p>
        </w:tc>
      </w:tr>
    </w:tbl>
    <w:p w:rsidR="00FF301B" w:rsidRPr="003D1DFB" w:rsidRDefault="00FF301B" w:rsidP="00D6171E">
      <w:pPr>
        <w:spacing w:after="0" w:line="240" w:lineRule="auto"/>
        <w:rPr>
          <w:rFonts w:ascii="Times New Roman" w:hAnsi="Times New Roman" w:cs="Times New Roman"/>
          <w:sz w:val="20"/>
          <w:szCs w:val="20"/>
        </w:rPr>
      </w:pPr>
    </w:p>
    <w:tbl>
      <w:tblPr>
        <w:tblStyle w:val="Tablaconcuadrcula1"/>
        <w:tblW w:w="10205" w:type="dxa"/>
        <w:jc w:val="center"/>
        <w:tblLook w:val="04A0" w:firstRow="1" w:lastRow="0" w:firstColumn="1" w:lastColumn="0" w:noHBand="0" w:noVBand="1"/>
      </w:tblPr>
      <w:tblGrid>
        <w:gridCol w:w="1818"/>
        <w:gridCol w:w="2866"/>
        <w:gridCol w:w="2551"/>
        <w:gridCol w:w="2970"/>
      </w:tblGrid>
      <w:tr w:rsidR="00A43B18" w:rsidRPr="00B72E78" w:rsidTr="00B72E78">
        <w:trPr>
          <w:trHeight w:val="475"/>
          <w:jc w:val="center"/>
        </w:trPr>
        <w:tc>
          <w:tcPr>
            <w:tcW w:w="1818" w:type="dxa"/>
            <w:hideMark/>
          </w:tcPr>
          <w:p w:rsidR="00A43B18" w:rsidRPr="00B72E78" w:rsidRDefault="00A43B18" w:rsidP="00055D59">
            <w:pPr>
              <w:spacing w:after="0" w:line="240" w:lineRule="auto"/>
              <w:jc w:val="center"/>
              <w:rPr>
                <w:rFonts w:ascii="Times New Roman" w:eastAsia="Times New Roman" w:hAnsi="Times New Roman" w:cs="Times New Roman"/>
                <w:b/>
                <w:bCs/>
                <w:color w:val="000000"/>
                <w:sz w:val="20"/>
                <w:szCs w:val="20"/>
                <w:lang w:eastAsia="es-MX"/>
              </w:rPr>
            </w:pPr>
            <w:r w:rsidRPr="00B72E78">
              <w:rPr>
                <w:rFonts w:ascii="Times New Roman" w:eastAsia="Times New Roman" w:hAnsi="Times New Roman" w:cs="Times New Roman"/>
                <w:b/>
                <w:bCs/>
                <w:color w:val="000000"/>
                <w:sz w:val="20"/>
                <w:szCs w:val="20"/>
                <w:lang w:eastAsia="es-MX"/>
              </w:rPr>
              <w:t>Elementos de la Matriz FODA</w:t>
            </w:r>
          </w:p>
        </w:tc>
        <w:tc>
          <w:tcPr>
            <w:tcW w:w="2866" w:type="dxa"/>
            <w:hideMark/>
          </w:tcPr>
          <w:p w:rsidR="00A43B18" w:rsidRPr="00B72E78" w:rsidRDefault="00A43B18" w:rsidP="00055D59">
            <w:pPr>
              <w:spacing w:after="0" w:line="240" w:lineRule="auto"/>
              <w:jc w:val="center"/>
              <w:rPr>
                <w:rFonts w:ascii="Times New Roman" w:eastAsia="Times New Roman" w:hAnsi="Times New Roman" w:cs="Times New Roman"/>
                <w:b/>
                <w:bCs/>
                <w:color w:val="000000"/>
                <w:sz w:val="20"/>
                <w:szCs w:val="20"/>
                <w:lang w:eastAsia="es-MX"/>
              </w:rPr>
            </w:pPr>
            <w:r w:rsidRPr="00B72E78">
              <w:rPr>
                <w:rFonts w:ascii="Times New Roman" w:eastAsia="Times New Roman" w:hAnsi="Times New Roman" w:cs="Times New Roman"/>
                <w:b/>
                <w:bCs/>
                <w:color w:val="000000"/>
                <w:sz w:val="20"/>
                <w:szCs w:val="20"/>
                <w:lang w:eastAsia="es-MX"/>
              </w:rPr>
              <w:t xml:space="preserve">Estrategia de mejora propuesta </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b/>
                <w:bCs/>
                <w:color w:val="000000"/>
                <w:sz w:val="20"/>
                <w:szCs w:val="20"/>
                <w:lang w:eastAsia="es-MX"/>
              </w:rPr>
            </w:pPr>
            <w:r w:rsidRPr="00B72E78">
              <w:rPr>
                <w:rFonts w:ascii="Times New Roman" w:eastAsia="Times New Roman" w:hAnsi="Times New Roman" w:cs="Times New Roman"/>
                <w:b/>
                <w:bCs/>
                <w:color w:val="000000"/>
                <w:sz w:val="20"/>
                <w:szCs w:val="20"/>
                <w:lang w:eastAsia="es-MX"/>
              </w:rPr>
              <w:t>Etapa de implementación dentro del programa social</w:t>
            </w:r>
          </w:p>
        </w:tc>
        <w:tc>
          <w:tcPr>
            <w:tcW w:w="2970" w:type="dxa"/>
            <w:hideMark/>
          </w:tcPr>
          <w:p w:rsidR="00A43B18" w:rsidRPr="00B72E78" w:rsidRDefault="00A43B18" w:rsidP="00055D59">
            <w:pPr>
              <w:spacing w:after="0" w:line="240" w:lineRule="auto"/>
              <w:jc w:val="center"/>
              <w:rPr>
                <w:rFonts w:ascii="Times New Roman" w:eastAsia="Times New Roman" w:hAnsi="Times New Roman" w:cs="Times New Roman"/>
                <w:b/>
                <w:bCs/>
                <w:color w:val="000000"/>
                <w:sz w:val="20"/>
                <w:szCs w:val="20"/>
                <w:lang w:eastAsia="es-MX"/>
              </w:rPr>
            </w:pPr>
            <w:r w:rsidRPr="00B72E78">
              <w:rPr>
                <w:rFonts w:ascii="Times New Roman" w:eastAsia="Times New Roman" w:hAnsi="Times New Roman" w:cs="Times New Roman"/>
                <w:b/>
                <w:bCs/>
                <w:color w:val="000000"/>
                <w:sz w:val="20"/>
                <w:szCs w:val="20"/>
                <w:lang w:eastAsia="es-MX"/>
              </w:rPr>
              <w:t>Efecto esperado</w:t>
            </w:r>
          </w:p>
        </w:tc>
      </w:tr>
      <w:tr w:rsidR="00A43B18" w:rsidRPr="00B72E78" w:rsidTr="00B72E78">
        <w:trPr>
          <w:trHeight w:val="425"/>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Fortalezas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Planeación anticipada y documentada</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Planeación</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Mejorar el recabar información y la planeación de entregas</w:t>
            </w:r>
          </w:p>
        </w:tc>
      </w:tr>
      <w:tr w:rsidR="00A43B18" w:rsidRPr="00B72E78" w:rsidTr="00B72E78">
        <w:trPr>
          <w:trHeight w:val="647"/>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Fortalezas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Difusión personalizada y comunicación directa con mesas directivas</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 xml:space="preserve">Difusión </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Mejorar la comunicación entre los enlaces con las sociedades de padres de familia y las autoridades escolares</w:t>
            </w:r>
          </w:p>
        </w:tc>
      </w:tr>
      <w:tr w:rsidR="00A43B18" w:rsidRPr="00B72E78" w:rsidTr="00B72E78">
        <w:trPr>
          <w:trHeight w:val="429"/>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Fortalezas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Mayor eficiencia en la recepción documental</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Solicitud</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Establecer un manejo de información documental más eficiente</w:t>
            </w:r>
          </w:p>
        </w:tc>
      </w:tr>
      <w:tr w:rsidR="00A43B18" w:rsidRPr="00B72E78" w:rsidTr="00B72E78">
        <w:trPr>
          <w:trHeight w:val="651"/>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lastRenderedPageBreak/>
              <w:t>Fortalezas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Mayor eficiencia en la sistematización de la información</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 xml:space="preserve">Incorporación </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Mejorar los sistemas de información</w:t>
            </w:r>
          </w:p>
        </w:tc>
      </w:tr>
      <w:tr w:rsidR="00A43B18" w:rsidRPr="00B72E78" w:rsidTr="00B72E78">
        <w:trPr>
          <w:trHeight w:val="690"/>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Oportunidades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Mayor coordinación con las áreas encargadas de la confección del conjunto deportivo</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Obtención de bienes y/o servicios</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Garantizar la calidad del bien entregado</w:t>
            </w:r>
          </w:p>
        </w:tc>
      </w:tr>
      <w:tr w:rsidR="00A43B18" w:rsidRPr="00B72E78" w:rsidTr="00B72E78">
        <w:trPr>
          <w:trHeight w:val="789"/>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Oportunidades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Mayor infraestructura por parte de las instituciones externas, más personal y apoyo logístico</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Entrega</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Hacer más eficientes las entregas del conjunto deportivo</w:t>
            </w:r>
          </w:p>
        </w:tc>
      </w:tr>
      <w:tr w:rsidR="00A43B18" w:rsidRPr="00B72E78" w:rsidTr="00B72E78">
        <w:trPr>
          <w:trHeight w:val="276"/>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Fortalezas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Planear en tiempo y forma las entregas</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Incidencias</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Hacer más eficientes las entregas del conjunto deportivo</w:t>
            </w:r>
          </w:p>
        </w:tc>
      </w:tr>
      <w:tr w:rsidR="00A43B18" w:rsidRPr="00B72E78" w:rsidTr="00B72E78">
        <w:trPr>
          <w:trHeight w:val="141"/>
          <w:jc w:val="center"/>
        </w:trPr>
        <w:tc>
          <w:tcPr>
            <w:tcW w:w="1818"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Fortalezas</w:t>
            </w:r>
          </w:p>
        </w:tc>
        <w:tc>
          <w:tcPr>
            <w:tcW w:w="2866"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Mayor eficiencia en cada etapa del programa</w:t>
            </w:r>
          </w:p>
        </w:tc>
        <w:tc>
          <w:tcPr>
            <w:tcW w:w="2551" w:type="dxa"/>
            <w:hideMark/>
          </w:tcPr>
          <w:p w:rsidR="00A43B18" w:rsidRPr="00B72E78" w:rsidRDefault="00A43B18" w:rsidP="00055D59">
            <w:pPr>
              <w:spacing w:after="0" w:line="240" w:lineRule="auto"/>
              <w:jc w:val="center"/>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 xml:space="preserve">Seguimiento y monitoreo </w:t>
            </w:r>
          </w:p>
        </w:tc>
        <w:tc>
          <w:tcPr>
            <w:tcW w:w="2970" w:type="dxa"/>
            <w:hideMark/>
          </w:tcPr>
          <w:p w:rsidR="00A43B18" w:rsidRPr="00B72E78" w:rsidRDefault="00A43B18" w:rsidP="00FF301B">
            <w:pPr>
              <w:spacing w:after="0" w:line="240" w:lineRule="auto"/>
              <w:jc w:val="both"/>
              <w:rPr>
                <w:rFonts w:ascii="Times New Roman" w:eastAsia="Times New Roman" w:hAnsi="Times New Roman" w:cs="Times New Roman"/>
                <w:color w:val="000000"/>
                <w:sz w:val="20"/>
                <w:szCs w:val="20"/>
                <w:lang w:eastAsia="es-MX"/>
              </w:rPr>
            </w:pPr>
            <w:r w:rsidRPr="00B72E78">
              <w:rPr>
                <w:rFonts w:ascii="Times New Roman" w:eastAsia="Times New Roman" w:hAnsi="Times New Roman" w:cs="Times New Roman"/>
                <w:color w:val="000000"/>
                <w:sz w:val="20"/>
                <w:szCs w:val="20"/>
                <w:lang w:eastAsia="es-MX"/>
              </w:rPr>
              <w:t>Establecer mecanismos de control y sistematización de la información recabada</w:t>
            </w:r>
          </w:p>
        </w:tc>
      </w:tr>
    </w:tbl>
    <w:p w:rsidR="00855308" w:rsidRPr="003D1DFB" w:rsidRDefault="00855308" w:rsidP="00D6171E">
      <w:pPr>
        <w:spacing w:after="0" w:line="240" w:lineRule="auto"/>
        <w:rPr>
          <w:rFonts w:ascii="Times New Roman" w:hAnsi="Times New Roman" w:cs="Times New Roman"/>
          <w:sz w:val="20"/>
          <w:szCs w:val="20"/>
        </w:rPr>
      </w:pPr>
    </w:p>
    <w:p w:rsidR="00855308" w:rsidRPr="003D1DFB" w:rsidRDefault="00855308" w:rsidP="00D6171E">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 xml:space="preserve">VII.3. Cronograma de Implementación </w:t>
      </w:r>
    </w:p>
    <w:p w:rsidR="00855308" w:rsidRPr="003D1DFB" w:rsidRDefault="00855308" w:rsidP="00D6171E">
      <w:pPr>
        <w:spacing w:after="0" w:line="240" w:lineRule="auto"/>
        <w:rPr>
          <w:rFonts w:ascii="Times New Roman" w:hAnsi="Times New Roman" w:cs="Times New Roman"/>
          <w:sz w:val="20"/>
          <w:szCs w:val="20"/>
        </w:rPr>
      </w:pPr>
    </w:p>
    <w:tbl>
      <w:tblPr>
        <w:tblStyle w:val="Tablaconcuadrcula"/>
        <w:tblW w:w="10207" w:type="dxa"/>
        <w:tblInd w:w="-34" w:type="dxa"/>
        <w:tblLayout w:type="fixed"/>
        <w:tblLook w:val="04A0" w:firstRow="1" w:lastRow="0" w:firstColumn="1" w:lastColumn="0" w:noHBand="0" w:noVBand="1"/>
      </w:tblPr>
      <w:tblGrid>
        <w:gridCol w:w="3261"/>
        <w:gridCol w:w="1559"/>
        <w:gridCol w:w="2761"/>
        <w:gridCol w:w="2626"/>
      </w:tblGrid>
      <w:tr w:rsidR="00A43B18" w:rsidRPr="004357CF" w:rsidTr="004357CF">
        <w:trPr>
          <w:trHeight w:val="147"/>
        </w:trPr>
        <w:tc>
          <w:tcPr>
            <w:tcW w:w="3261" w:type="dxa"/>
            <w:tcBorders>
              <w:bottom w:val="single" w:sz="4" w:space="0" w:color="auto"/>
            </w:tcBorders>
          </w:tcPr>
          <w:p w:rsidR="00A43B18" w:rsidRPr="004357CF" w:rsidRDefault="00A43B18" w:rsidP="00FF301B">
            <w:pPr>
              <w:spacing w:after="0" w:line="240" w:lineRule="auto"/>
              <w:jc w:val="center"/>
              <w:rPr>
                <w:rFonts w:ascii="Times New Roman" w:hAnsi="Times New Roman" w:cs="Times New Roman"/>
                <w:b/>
              </w:rPr>
            </w:pPr>
            <w:r w:rsidRPr="004357CF">
              <w:rPr>
                <w:rFonts w:ascii="Times New Roman" w:hAnsi="Times New Roman" w:cs="Times New Roman"/>
                <w:b/>
              </w:rPr>
              <w:t>Estrategia de mejora</w:t>
            </w:r>
          </w:p>
        </w:tc>
        <w:tc>
          <w:tcPr>
            <w:tcW w:w="1559" w:type="dxa"/>
          </w:tcPr>
          <w:p w:rsidR="00A43B18" w:rsidRPr="004357CF" w:rsidRDefault="00A43B18" w:rsidP="00FF301B">
            <w:pPr>
              <w:spacing w:after="0" w:line="240" w:lineRule="auto"/>
              <w:jc w:val="center"/>
              <w:rPr>
                <w:rFonts w:ascii="Times New Roman" w:hAnsi="Times New Roman" w:cs="Times New Roman"/>
                <w:b/>
              </w:rPr>
            </w:pPr>
            <w:r w:rsidRPr="004357CF">
              <w:rPr>
                <w:rFonts w:ascii="Times New Roman" w:hAnsi="Times New Roman" w:cs="Times New Roman"/>
                <w:b/>
              </w:rPr>
              <w:t>Plazo</w:t>
            </w:r>
          </w:p>
        </w:tc>
        <w:tc>
          <w:tcPr>
            <w:tcW w:w="2761" w:type="dxa"/>
          </w:tcPr>
          <w:p w:rsidR="00A43B18" w:rsidRPr="004357CF" w:rsidRDefault="00A43B18" w:rsidP="00FF301B">
            <w:pPr>
              <w:spacing w:after="0" w:line="240" w:lineRule="auto"/>
              <w:jc w:val="center"/>
              <w:rPr>
                <w:rFonts w:ascii="Times New Roman" w:hAnsi="Times New Roman" w:cs="Times New Roman"/>
                <w:b/>
              </w:rPr>
            </w:pPr>
            <w:r w:rsidRPr="004357CF">
              <w:rPr>
                <w:rFonts w:ascii="Times New Roman" w:hAnsi="Times New Roman" w:cs="Times New Roman"/>
                <w:b/>
              </w:rPr>
              <w:t>Área (s) de instrumentación</w:t>
            </w:r>
          </w:p>
        </w:tc>
        <w:tc>
          <w:tcPr>
            <w:tcW w:w="2626" w:type="dxa"/>
          </w:tcPr>
          <w:p w:rsidR="00A43B18" w:rsidRPr="004357CF" w:rsidRDefault="00A43B18" w:rsidP="00FF301B">
            <w:pPr>
              <w:spacing w:after="0" w:line="240" w:lineRule="auto"/>
              <w:jc w:val="center"/>
              <w:rPr>
                <w:rFonts w:ascii="Times New Roman" w:hAnsi="Times New Roman" w:cs="Times New Roman"/>
                <w:b/>
              </w:rPr>
            </w:pPr>
            <w:r w:rsidRPr="004357CF">
              <w:rPr>
                <w:rFonts w:ascii="Times New Roman" w:hAnsi="Times New Roman" w:cs="Times New Roman"/>
                <w:b/>
              </w:rPr>
              <w:t>Área (s) de seguimiento</w:t>
            </w:r>
          </w:p>
        </w:tc>
      </w:tr>
      <w:tr w:rsidR="00B72E78" w:rsidRPr="004357CF" w:rsidTr="004357CF">
        <w:trPr>
          <w:trHeight w:val="395"/>
        </w:trPr>
        <w:tc>
          <w:tcPr>
            <w:tcW w:w="3261" w:type="dxa"/>
            <w:tcBorders>
              <w:top w:val="single" w:sz="4" w:space="0" w:color="auto"/>
              <w:left w:val="single" w:sz="4" w:space="0" w:color="auto"/>
              <w:bottom w:val="nil"/>
              <w:right w:val="single" w:sz="4" w:space="0" w:color="auto"/>
            </w:tcBorders>
          </w:tcPr>
          <w:p w:rsidR="00B72E78" w:rsidRPr="004357CF" w:rsidRDefault="00B72E78" w:rsidP="00B72E78">
            <w:pPr>
              <w:spacing w:after="0" w:line="240" w:lineRule="auto"/>
              <w:jc w:val="both"/>
              <w:rPr>
                <w:rFonts w:ascii="Times New Roman" w:hAnsi="Times New Roman" w:cs="Times New Roman"/>
              </w:rPr>
            </w:pPr>
            <w:r w:rsidRPr="004357CF">
              <w:rPr>
                <w:rFonts w:ascii="Times New Roman" w:hAnsi="Times New Roman" w:cs="Times New Roman"/>
              </w:rPr>
              <w:t>Implementar mecanismos efectivos de control y sistematización de la información</w:t>
            </w:r>
          </w:p>
        </w:tc>
        <w:tc>
          <w:tcPr>
            <w:tcW w:w="1559" w:type="dxa"/>
            <w:vMerge w:val="restart"/>
            <w:tcBorders>
              <w:left w:val="single" w:sz="4" w:space="0" w:color="auto"/>
            </w:tcBorders>
          </w:tcPr>
          <w:p w:rsidR="00B72E78" w:rsidRPr="004357CF" w:rsidRDefault="00B72E78" w:rsidP="00A43B18">
            <w:pPr>
              <w:spacing w:after="0" w:line="240" w:lineRule="auto"/>
              <w:jc w:val="both"/>
              <w:rPr>
                <w:rFonts w:ascii="Times New Roman" w:hAnsi="Times New Roman" w:cs="Times New Roman"/>
              </w:rPr>
            </w:pPr>
            <w:r w:rsidRPr="004357CF">
              <w:rPr>
                <w:rFonts w:ascii="Times New Roman" w:hAnsi="Times New Roman" w:cs="Times New Roman"/>
              </w:rPr>
              <w:t>Corto plazo</w:t>
            </w:r>
          </w:p>
        </w:tc>
        <w:tc>
          <w:tcPr>
            <w:tcW w:w="2761" w:type="dxa"/>
            <w:vMerge w:val="restart"/>
          </w:tcPr>
          <w:p w:rsidR="00B72E78" w:rsidRPr="004357CF" w:rsidRDefault="00B72E78" w:rsidP="00A43B18">
            <w:pPr>
              <w:spacing w:after="0" w:line="240" w:lineRule="auto"/>
              <w:jc w:val="both"/>
              <w:rPr>
                <w:rFonts w:ascii="Times New Roman" w:hAnsi="Times New Roman" w:cs="Times New Roman"/>
              </w:rPr>
            </w:pPr>
            <w:r w:rsidRPr="004357CF">
              <w:rPr>
                <w:rFonts w:ascii="Times New Roman" w:hAnsi="Times New Roman" w:cs="Times New Roman"/>
              </w:rPr>
              <w:t>JUD de Atenci</w:t>
            </w:r>
            <w:bookmarkStart w:id="0" w:name="_GoBack"/>
            <w:bookmarkEnd w:id="0"/>
            <w:r w:rsidRPr="004357CF">
              <w:rPr>
                <w:rFonts w:ascii="Times New Roman" w:hAnsi="Times New Roman" w:cs="Times New Roman"/>
              </w:rPr>
              <w:t>ón a Escuelas y Comunidades Escolares</w:t>
            </w:r>
          </w:p>
        </w:tc>
        <w:tc>
          <w:tcPr>
            <w:tcW w:w="2626" w:type="dxa"/>
            <w:vMerge w:val="restart"/>
          </w:tcPr>
          <w:p w:rsidR="00B72E78" w:rsidRPr="004357CF" w:rsidRDefault="00B72E78" w:rsidP="00B72E78">
            <w:pPr>
              <w:spacing w:after="0" w:line="240" w:lineRule="auto"/>
              <w:jc w:val="both"/>
              <w:rPr>
                <w:rFonts w:ascii="Times New Roman" w:hAnsi="Times New Roman" w:cs="Times New Roman"/>
              </w:rPr>
            </w:pPr>
            <w:r w:rsidRPr="004357CF">
              <w:rPr>
                <w:rFonts w:ascii="Times New Roman" w:hAnsi="Times New Roman" w:cs="Times New Roman"/>
              </w:rPr>
              <w:t>Dirección de Educación Dirección General de Desarrollo Social</w:t>
            </w:r>
          </w:p>
        </w:tc>
      </w:tr>
      <w:tr w:rsidR="00B72E78" w:rsidRPr="004357CF" w:rsidTr="004357CF">
        <w:trPr>
          <w:trHeight w:val="395"/>
        </w:trPr>
        <w:tc>
          <w:tcPr>
            <w:tcW w:w="3261" w:type="dxa"/>
            <w:tcBorders>
              <w:top w:val="nil"/>
              <w:left w:val="single" w:sz="4" w:space="0" w:color="auto"/>
              <w:bottom w:val="single" w:sz="4" w:space="0" w:color="auto"/>
              <w:right w:val="single" w:sz="4" w:space="0" w:color="auto"/>
            </w:tcBorders>
          </w:tcPr>
          <w:p w:rsidR="00B72E78" w:rsidRPr="004357CF" w:rsidRDefault="00B72E78" w:rsidP="00A43B18">
            <w:pPr>
              <w:spacing w:after="0" w:line="240" w:lineRule="auto"/>
              <w:jc w:val="both"/>
              <w:rPr>
                <w:rFonts w:ascii="Times New Roman" w:hAnsi="Times New Roman" w:cs="Times New Roman"/>
              </w:rPr>
            </w:pPr>
            <w:r w:rsidRPr="004357CF">
              <w:rPr>
                <w:rFonts w:ascii="Times New Roman" w:hAnsi="Times New Roman" w:cs="Times New Roman"/>
              </w:rPr>
              <w:t>Mejorar la planeación de las entregas</w:t>
            </w:r>
          </w:p>
        </w:tc>
        <w:tc>
          <w:tcPr>
            <w:tcW w:w="1559" w:type="dxa"/>
            <w:vMerge/>
            <w:tcBorders>
              <w:left w:val="single" w:sz="4" w:space="0" w:color="auto"/>
            </w:tcBorders>
          </w:tcPr>
          <w:p w:rsidR="00B72E78" w:rsidRPr="004357CF" w:rsidRDefault="00B72E78" w:rsidP="00A43B18">
            <w:pPr>
              <w:spacing w:after="0" w:line="240" w:lineRule="auto"/>
              <w:jc w:val="both"/>
              <w:rPr>
                <w:rFonts w:ascii="Times New Roman" w:hAnsi="Times New Roman" w:cs="Times New Roman"/>
              </w:rPr>
            </w:pPr>
          </w:p>
        </w:tc>
        <w:tc>
          <w:tcPr>
            <w:tcW w:w="2761" w:type="dxa"/>
            <w:vMerge/>
          </w:tcPr>
          <w:p w:rsidR="00B72E78" w:rsidRPr="004357CF" w:rsidRDefault="00B72E78" w:rsidP="00A43B18">
            <w:pPr>
              <w:spacing w:after="0" w:line="240" w:lineRule="auto"/>
              <w:jc w:val="both"/>
              <w:rPr>
                <w:rFonts w:ascii="Times New Roman" w:hAnsi="Times New Roman" w:cs="Times New Roman"/>
              </w:rPr>
            </w:pPr>
          </w:p>
        </w:tc>
        <w:tc>
          <w:tcPr>
            <w:tcW w:w="2626" w:type="dxa"/>
            <w:vMerge/>
          </w:tcPr>
          <w:p w:rsidR="00B72E78" w:rsidRPr="004357CF" w:rsidRDefault="00B72E78" w:rsidP="00B72E78">
            <w:pPr>
              <w:spacing w:after="0" w:line="240" w:lineRule="auto"/>
              <w:jc w:val="both"/>
              <w:rPr>
                <w:rFonts w:ascii="Times New Roman" w:hAnsi="Times New Roman" w:cs="Times New Roman"/>
              </w:rPr>
            </w:pPr>
          </w:p>
        </w:tc>
      </w:tr>
      <w:tr w:rsidR="00A43B18" w:rsidRPr="004357CF" w:rsidTr="004357CF">
        <w:tc>
          <w:tcPr>
            <w:tcW w:w="3261" w:type="dxa"/>
            <w:tcBorders>
              <w:top w:val="single" w:sz="4" w:space="0" w:color="auto"/>
            </w:tcBorders>
          </w:tcPr>
          <w:p w:rsidR="00A43B18" w:rsidRPr="004357CF" w:rsidRDefault="00A43B18" w:rsidP="00A43B18">
            <w:pPr>
              <w:spacing w:after="0" w:line="240" w:lineRule="auto"/>
              <w:jc w:val="both"/>
              <w:rPr>
                <w:rFonts w:ascii="Times New Roman" w:hAnsi="Times New Roman" w:cs="Times New Roman"/>
              </w:rPr>
            </w:pPr>
            <w:r w:rsidRPr="004357CF">
              <w:rPr>
                <w:rFonts w:ascii="Times New Roman" w:hAnsi="Times New Roman" w:cs="Times New Roman"/>
              </w:rPr>
              <w:t>Establecer una comunicación efectiva entre las sociedades de padres de familia y las escuelas beneficiarias del programa</w:t>
            </w:r>
          </w:p>
        </w:tc>
        <w:tc>
          <w:tcPr>
            <w:tcW w:w="1559" w:type="dxa"/>
          </w:tcPr>
          <w:p w:rsidR="00A43B18" w:rsidRPr="004357CF" w:rsidRDefault="00A43B18" w:rsidP="00A43B18">
            <w:pPr>
              <w:spacing w:after="0" w:line="240" w:lineRule="auto"/>
              <w:jc w:val="both"/>
              <w:rPr>
                <w:rFonts w:ascii="Times New Roman" w:hAnsi="Times New Roman" w:cs="Times New Roman"/>
              </w:rPr>
            </w:pPr>
            <w:r w:rsidRPr="004357CF">
              <w:rPr>
                <w:rFonts w:ascii="Times New Roman" w:hAnsi="Times New Roman" w:cs="Times New Roman"/>
              </w:rPr>
              <w:t>Mediano plazo</w:t>
            </w:r>
          </w:p>
        </w:tc>
        <w:tc>
          <w:tcPr>
            <w:tcW w:w="2761" w:type="dxa"/>
          </w:tcPr>
          <w:p w:rsidR="00A43B18" w:rsidRPr="004357CF" w:rsidRDefault="00A43B18" w:rsidP="00A43B18">
            <w:pPr>
              <w:spacing w:after="0" w:line="240" w:lineRule="auto"/>
              <w:jc w:val="both"/>
              <w:rPr>
                <w:rFonts w:ascii="Times New Roman" w:hAnsi="Times New Roman" w:cs="Times New Roman"/>
              </w:rPr>
            </w:pPr>
            <w:r w:rsidRPr="004357CF">
              <w:rPr>
                <w:rFonts w:ascii="Times New Roman" w:hAnsi="Times New Roman" w:cs="Times New Roman"/>
              </w:rPr>
              <w:t>JUD de Atención a Escuelas y Comunidades Escolares</w:t>
            </w:r>
          </w:p>
        </w:tc>
        <w:tc>
          <w:tcPr>
            <w:tcW w:w="2626" w:type="dxa"/>
          </w:tcPr>
          <w:p w:rsidR="00A43B18" w:rsidRPr="004357CF" w:rsidRDefault="00A43B18" w:rsidP="00B72E78">
            <w:pPr>
              <w:spacing w:after="0" w:line="240" w:lineRule="auto"/>
              <w:jc w:val="both"/>
              <w:rPr>
                <w:rFonts w:ascii="Times New Roman" w:hAnsi="Times New Roman" w:cs="Times New Roman"/>
              </w:rPr>
            </w:pPr>
            <w:r w:rsidRPr="004357CF">
              <w:rPr>
                <w:rFonts w:ascii="Times New Roman" w:hAnsi="Times New Roman" w:cs="Times New Roman"/>
              </w:rPr>
              <w:t>Dirección de Educación</w:t>
            </w:r>
            <w:r w:rsidR="00B72E78" w:rsidRPr="004357CF">
              <w:rPr>
                <w:rFonts w:ascii="Times New Roman" w:hAnsi="Times New Roman" w:cs="Times New Roman"/>
              </w:rPr>
              <w:t xml:space="preserve"> </w:t>
            </w:r>
            <w:r w:rsidRPr="004357CF">
              <w:rPr>
                <w:rFonts w:ascii="Times New Roman" w:hAnsi="Times New Roman" w:cs="Times New Roman"/>
              </w:rPr>
              <w:t>Dirección General de Desarrollo Social</w:t>
            </w:r>
          </w:p>
        </w:tc>
      </w:tr>
    </w:tbl>
    <w:p w:rsidR="00855308" w:rsidRPr="004357CF" w:rsidRDefault="00855308" w:rsidP="00D6171E">
      <w:pPr>
        <w:spacing w:after="0" w:line="240" w:lineRule="auto"/>
        <w:rPr>
          <w:rFonts w:ascii="Times New Roman" w:hAnsi="Times New Roman" w:cs="Times New Roman"/>
          <w:bCs/>
          <w:sz w:val="20"/>
          <w:szCs w:val="20"/>
        </w:rPr>
      </w:pPr>
    </w:p>
    <w:p w:rsidR="00855308" w:rsidRPr="003D1DFB" w:rsidRDefault="00855308" w:rsidP="00D6171E">
      <w:pPr>
        <w:spacing w:after="0" w:line="240" w:lineRule="auto"/>
        <w:rPr>
          <w:rFonts w:ascii="Times New Roman" w:hAnsi="Times New Roman" w:cs="Times New Roman"/>
          <w:b/>
          <w:bCs/>
          <w:sz w:val="20"/>
          <w:szCs w:val="20"/>
        </w:rPr>
      </w:pPr>
      <w:r w:rsidRPr="003D1DFB">
        <w:rPr>
          <w:rFonts w:ascii="Times New Roman" w:hAnsi="Times New Roman" w:cs="Times New Roman"/>
          <w:b/>
          <w:bCs/>
          <w:sz w:val="20"/>
          <w:szCs w:val="20"/>
        </w:rPr>
        <w:t xml:space="preserve">VIII. REFERENCIAS DOCUMENTALES </w:t>
      </w:r>
    </w:p>
    <w:p w:rsidR="00855308" w:rsidRPr="004357CF" w:rsidRDefault="00855308" w:rsidP="00D6171E">
      <w:pPr>
        <w:spacing w:after="0" w:line="240" w:lineRule="auto"/>
        <w:rPr>
          <w:rFonts w:ascii="Times New Roman" w:hAnsi="Times New Roman" w:cs="Times New Roman"/>
          <w:bCs/>
          <w:sz w:val="20"/>
          <w:szCs w:val="20"/>
        </w:rPr>
      </w:pPr>
    </w:p>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*Lineamientos para la Evaluación Interna 2017 de los Programas Sociales de la Ciudad de México, publicado por el Consejo de Evaluación de Desarrollo Social para el Distrito Federal en la Gaceta Oficial de la Ciudad de Méxic</w:t>
      </w:r>
      <w:r w:rsidR="004357CF">
        <w:rPr>
          <w:rFonts w:ascii="Times New Roman" w:hAnsi="Times New Roman" w:cs="Times New Roman"/>
          <w:sz w:val="20"/>
          <w:szCs w:val="20"/>
        </w:rPr>
        <w:t>o de fecha 18 de abril de 2016.</w:t>
      </w:r>
    </w:p>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*Reglas de Operación del programa “Uniformes Deportivos Escolares 2016, publicados en la Gaceta Oficial de la Ciudad de México el 28 de marzo de 2016</w:t>
      </w:r>
      <w:r w:rsidR="004357CF">
        <w:rPr>
          <w:rFonts w:ascii="Times New Roman" w:hAnsi="Times New Roman" w:cs="Times New Roman"/>
          <w:sz w:val="20"/>
          <w:szCs w:val="20"/>
        </w:rPr>
        <w:t>.</w:t>
      </w:r>
    </w:p>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*Guía Metodológica para la Elaboración de Reglas de Operación de Programas Sociales para el Distrito Federal 2016, publicado por el Consejo de Evaluación de Desarrollo S</w:t>
      </w:r>
      <w:r w:rsidR="004357CF">
        <w:rPr>
          <w:rFonts w:ascii="Times New Roman" w:hAnsi="Times New Roman" w:cs="Times New Roman"/>
          <w:sz w:val="20"/>
          <w:szCs w:val="20"/>
        </w:rPr>
        <w:t>ocial para el Distrito Federal.</w:t>
      </w:r>
    </w:p>
    <w:p w:rsidR="00855308" w:rsidRPr="003D1DFB" w:rsidRDefault="00855308" w:rsidP="00D6171E">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*Taller de Apoyo para la Elaboración de Evaluaciones Internas 2017 de los Programas Sociales de la Ciudad de México</w:t>
      </w:r>
    </w:p>
    <w:p w:rsidR="00855308" w:rsidRPr="00FF301B" w:rsidRDefault="00855308" w:rsidP="00FF301B">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*Levantamiento de la Línea B</w:t>
      </w:r>
      <w:r w:rsidR="00FF301B">
        <w:rPr>
          <w:rFonts w:ascii="Times New Roman" w:hAnsi="Times New Roman" w:cs="Times New Roman"/>
          <w:sz w:val="20"/>
          <w:szCs w:val="20"/>
        </w:rPr>
        <w:t>ase de Programas Sociales 2017.</w:t>
      </w:r>
    </w:p>
    <w:sectPr w:rsidR="00855308" w:rsidRPr="00FF301B" w:rsidSect="002C1F00">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85E8B"/>
    <w:multiLevelType w:val="hybridMultilevel"/>
    <w:tmpl w:val="44722602"/>
    <w:lvl w:ilvl="0" w:tplc="D1C4F720">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C7F0438"/>
    <w:multiLevelType w:val="hybridMultilevel"/>
    <w:tmpl w:val="713A5044"/>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79A1992"/>
    <w:multiLevelType w:val="hybridMultilevel"/>
    <w:tmpl w:val="713A5044"/>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9711028"/>
    <w:multiLevelType w:val="hybridMultilevel"/>
    <w:tmpl w:val="75BC238E"/>
    <w:lvl w:ilvl="0" w:tplc="853AAB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nsid w:val="7E100D95"/>
    <w:multiLevelType w:val="hybridMultilevel"/>
    <w:tmpl w:val="F34896F8"/>
    <w:lvl w:ilvl="0" w:tplc="6416241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B4"/>
    <w:rsid w:val="00013633"/>
    <w:rsid w:val="00023770"/>
    <w:rsid w:val="000364B4"/>
    <w:rsid w:val="00040411"/>
    <w:rsid w:val="00051C6D"/>
    <w:rsid w:val="00055D59"/>
    <w:rsid w:val="0007365B"/>
    <w:rsid w:val="000816E6"/>
    <w:rsid w:val="00090D31"/>
    <w:rsid w:val="00093BD8"/>
    <w:rsid w:val="00096739"/>
    <w:rsid w:val="00096C97"/>
    <w:rsid w:val="000D071A"/>
    <w:rsid w:val="000E0557"/>
    <w:rsid w:val="000F24ED"/>
    <w:rsid w:val="00107E8D"/>
    <w:rsid w:val="001128B9"/>
    <w:rsid w:val="00134B13"/>
    <w:rsid w:val="00145010"/>
    <w:rsid w:val="00154D23"/>
    <w:rsid w:val="00155DB9"/>
    <w:rsid w:val="00175A02"/>
    <w:rsid w:val="00186CEE"/>
    <w:rsid w:val="001A0B8E"/>
    <w:rsid w:val="001A2E5C"/>
    <w:rsid w:val="001B2916"/>
    <w:rsid w:val="001B5061"/>
    <w:rsid w:val="001C5135"/>
    <w:rsid w:val="001D398F"/>
    <w:rsid w:val="001F0CA9"/>
    <w:rsid w:val="00202934"/>
    <w:rsid w:val="00210E33"/>
    <w:rsid w:val="00211B81"/>
    <w:rsid w:val="00216930"/>
    <w:rsid w:val="002379F5"/>
    <w:rsid w:val="00240072"/>
    <w:rsid w:val="00245EA3"/>
    <w:rsid w:val="00263FBC"/>
    <w:rsid w:val="00264076"/>
    <w:rsid w:val="00264EE5"/>
    <w:rsid w:val="002732B7"/>
    <w:rsid w:val="0027673B"/>
    <w:rsid w:val="00285403"/>
    <w:rsid w:val="002A524C"/>
    <w:rsid w:val="002A5A01"/>
    <w:rsid w:val="002B2621"/>
    <w:rsid w:val="002C1F00"/>
    <w:rsid w:val="002D2BC3"/>
    <w:rsid w:val="002E4539"/>
    <w:rsid w:val="002E474C"/>
    <w:rsid w:val="0030314A"/>
    <w:rsid w:val="00303622"/>
    <w:rsid w:val="00307068"/>
    <w:rsid w:val="00307454"/>
    <w:rsid w:val="00313BD2"/>
    <w:rsid w:val="003273CF"/>
    <w:rsid w:val="0036380D"/>
    <w:rsid w:val="00374E5C"/>
    <w:rsid w:val="003820CD"/>
    <w:rsid w:val="003C11E6"/>
    <w:rsid w:val="003C21D6"/>
    <w:rsid w:val="003D1DFB"/>
    <w:rsid w:val="003D75CF"/>
    <w:rsid w:val="003E2D95"/>
    <w:rsid w:val="00405F8F"/>
    <w:rsid w:val="0041498D"/>
    <w:rsid w:val="00416782"/>
    <w:rsid w:val="004305FD"/>
    <w:rsid w:val="00432F56"/>
    <w:rsid w:val="004357CF"/>
    <w:rsid w:val="0044039C"/>
    <w:rsid w:val="0044797E"/>
    <w:rsid w:val="0045450C"/>
    <w:rsid w:val="00466479"/>
    <w:rsid w:val="00473160"/>
    <w:rsid w:val="004874EC"/>
    <w:rsid w:val="004A1F7C"/>
    <w:rsid w:val="004D12E5"/>
    <w:rsid w:val="004D1F41"/>
    <w:rsid w:val="004D3CEC"/>
    <w:rsid w:val="004D4422"/>
    <w:rsid w:val="004E08FC"/>
    <w:rsid w:val="004F04AA"/>
    <w:rsid w:val="004F2B52"/>
    <w:rsid w:val="004F5DFC"/>
    <w:rsid w:val="00500699"/>
    <w:rsid w:val="00504711"/>
    <w:rsid w:val="00505506"/>
    <w:rsid w:val="005140D6"/>
    <w:rsid w:val="0051690A"/>
    <w:rsid w:val="00536EE6"/>
    <w:rsid w:val="0053719D"/>
    <w:rsid w:val="005456CF"/>
    <w:rsid w:val="0055727A"/>
    <w:rsid w:val="00560148"/>
    <w:rsid w:val="0056052A"/>
    <w:rsid w:val="005811BE"/>
    <w:rsid w:val="00583F69"/>
    <w:rsid w:val="00587B3D"/>
    <w:rsid w:val="005906EB"/>
    <w:rsid w:val="005C2F1F"/>
    <w:rsid w:val="005C3946"/>
    <w:rsid w:val="005C61C7"/>
    <w:rsid w:val="005D7806"/>
    <w:rsid w:val="005E1F5E"/>
    <w:rsid w:val="005F594E"/>
    <w:rsid w:val="00600992"/>
    <w:rsid w:val="00602E69"/>
    <w:rsid w:val="00613E2B"/>
    <w:rsid w:val="00624752"/>
    <w:rsid w:val="00624768"/>
    <w:rsid w:val="006311DF"/>
    <w:rsid w:val="006458C3"/>
    <w:rsid w:val="006508F9"/>
    <w:rsid w:val="00656DA6"/>
    <w:rsid w:val="006708B9"/>
    <w:rsid w:val="00671BDE"/>
    <w:rsid w:val="006776EA"/>
    <w:rsid w:val="00691055"/>
    <w:rsid w:val="00691ABD"/>
    <w:rsid w:val="00694CE7"/>
    <w:rsid w:val="006A332A"/>
    <w:rsid w:val="006A7403"/>
    <w:rsid w:val="006C6006"/>
    <w:rsid w:val="006D1F76"/>
    <w:rsid w:val="006F6D00"/>
    <w:rsid w:val="007244DC"/>
    <w:rsid w:val="00725A1E"/>
    <w:rsid w:val="007306D2"/>
    <w:rsid w:val="00732A25"/>
    <w:rsid w:val="00743E35"/>
    <w:rsid w:val="007513D5"/>
    <w:rsid w:val="00766FA4"/>
    <w:rsid w:val="00775B6E"/>
    <w:rsid w:val="007777EB"/>
    <w:rsid w:val="00780AF1"/>
    <w:rsid w:val="007C02ED"/>
    <w:rsid w:val="007D2AB2"/>
    <w:rsid w:val="007E2E7B"/>
    <w:rsid w:val="007F208B"/>
    <w:rsid w:val="008039F9"/>
    <w:rsid w:val="008116EB"/>
    <w:rsid w:val="00834CB0"/>
    <w:rsid w:val="008413AB"/>
    <w:rsid w:val="00844FD2"/>
    <w:rsid w:val="008475D4"/>
    <w:rsid w:val="00855308"/>
    <w:rsid w:val="00876508"/>
    <w:rsid w:val="008B4278"/>
    <w:rsid w:val="008B5063"/>
    <w:rsid w:val="008C7446"/>
    <w:rsid w:val="008D169C"/>
    <w:rsid w:val="008F4E3A"/>
    <w:rsid w:val="009075F5"/>
    <w:rsid w:val="009157FE"/>
    <w:rsid w:val="0093527C"/>
    <w:rsid w:val="00936F65"/>
    <w:rsid w:val="00955B74"/>
    <w:rsid w:val="00963740"/>
    <w:rsid w:val="00964F02"/>
    <w:rsid w:val="00973B4F"/>
    <w:rsid w:val="0098561D"/>
    <w:rsid w:val="009B0A28"/>
    <w:rsid w:val="009B108F"/>
    <w:rsid w:val="009B73EA"/>
    <w:rsid w:val="009C5AD5"/>
    <w:rsid w:val="009D5736"/>
    <w:rsid w:val="009E5A57"/>
    <w:rsid w:val="009E6066"/>
    <w:rsid w:val="009F3AD7"/>
    <w:rsid w:val="00A01096"/>
    <w:rsid w:val="00A133F8"/>
    <w:rsid w:val="00A2228E"/>
    <w:rsid w:val="00A4053E"/>
    <w:rsid w:val="00A43B18"/>
    <w:rsid w:val="00A44D13"/>
    <w:rsid w:val="00A61EA5"/>
    <w:rsid w:val="00A638C1"/>
    <w:rsid w:val="00A71C57"/>
    <w:rsid w:val="00A83D39"/>
    <w:rsid w:val="00A858E3"/>
    <w:rsid w:val="00AA77BA"/>
    <w:rsid w:val="00AC011A"/>
    <w:rsid w:val="00AD2A56"/>
    <w:rsid w:val="00AD73AC"/>
    <w:rsid w:val="00AE7D9E"/>
    <w:rsid w:val="00B162CC"/>
    <w:rsid w:val="00B208FC"/>
    <w:rsid w:val="00B24B9F"/>
    <w:rsid w:val="00B25C88"/>
    <w:rsid w:val="00B27ACD"/>
    <w:rsid w:val="00B57EE1"/>
    <w:rsid w:val="00B66CF4"/>
    <w:rsid w:val="00B72E78"/>
    <w:rsid w:val="00B831EE"/>
    <w:rsid w:val="00B84AE5"/>
    <w:rsid w:val="00B95B24"/>
    <w:rsid w:val="00B964DA"/>
    <w:rsid w:val="00B97D71"/>
    <w:rsid w:val="00BA50A8"/>
    <w:rsid w:val="00C01903"/>
    <w:rsid w:val="00C245FA"/>
    <w:rsid w:val="00C37FD6"/>
    <w:rsid w:val="00C45A78"/>
    <w:rsid w:val="00C55795"/>
    <w:rsid w:val="00C6621A"/>
    <w:rsid w:val="00C84C5A"/>
    <w:rsid w:val="00C90B5E"/>
    <w:rsid w:val="00CA3798"/>
    <w:rsid w:val="00CB1EDE"/>
    <w:rsid w:val="00CB535E"/>
    <w:rsid w:val="00CD25B0"/>
    <w:rsid w:val="00CD7F4C"/>
    <w:rsid w:val="00CF4F69"/>
    <w:rsid w:val="00D154BB"/>
    <w:rsid w:val="00D17992"/>
    <w:rsid w:val="00D6171E"/>
    <w:rsid w:val="00D6553C"/>
    <w:rsid w:val="00D709A8"/>
    <w:rsid w:val="00D72C26"/>
    <w:rsid w:val="00D931F0"/>
    <w:rsid w:val="00D95A94"/>
    <w:rsid w:val="00D969F2"/>
    <w:rsid w:val="00DB30CE"/>
    <w:rsid w:val="00DE2212"/>
    <w:rsid w:val="00DE3EEB"/>
    <w:rsid w:val="00E226C1"/>
    <w:rsid w:val="00E32CED"/>
    <w:rsid w:val="00E40F9E"/>
    <w:rsid w:val="00E618C9"/>
    <w:rsid w:val="00EB2FF0"/>
    <w:rsid w:val="00ED0E55"/>
    <w:rsid w:val="00ED7EDA"/>
    <w:rsid w:val="00F00844"/>
    <w:rsid w:val="00F0758C"/>
    <w:rsid w:val="00F17E18"/>
    <w:rsid w:val="00F41C3C"/>
    <w:rsid w:val="00F62FB2"/>
    <w:rsid w:val="00F640D8"/>
    <w:rsid w:val="00F64FE3"/>
    <w:rsid w:val="00F932AC"/>
    <w:rsid w:val="00F95872"/>
    <w:rsid w:val="00FB71DC"/>
    <w:rsid w:val="00FC3318"/>
    <w:rsid w:val="00FC72B1"/>
    <w:rsid w:val="00FE5B04"/>
    <w:rsid w:val="00FF301B"/>
    <w:rsid w:val="00FF5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8583F1-7809-439B-B7C0-ECFFB065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B4"/>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0364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624752"/>
    <w:pPr>
      <w:ind w:left="720"/>
    </w:pPr>
  </w:style>
  <w:style w:type="paragraph" w:styleId="Textodeglobo">
    <w:name w:val="Balloon Text"/>
    <w:basedOn w:val="Normal"/>
    <w:link w:val="TextodegloboCar"/>
    <w:uiPriority w:val="99"/>
    <w:semiHidden/>
    <w:rsid w:val="003C2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3C21D6"/>
    <w:rPr>
      <w:rFonts w:ascii="Segoe UI" w:hAnsi="Segoe UI" w:cs="Segoe UI"/>
      <w:sz w:val="18"/>
      <w:szCs w:val="18"/>
    </w:rPr>
  </w:style>
  <w:style w:type="character" w:customStyle="1" w:styleId="apple-converted-space">
    <w:name w:val="apple-converted-space"/>
    <w:basedOn w:val="Fuentedeprrafopredeter"/>
    <w:uiPriority w:val="99"/>
    <w:rsid w:val="00F640D8"/>
  </w:style>
  <w:style w:type="character" w:styleId="Hipervnculo">
    <w:name w:val="Hyperlink"/>
    <w:basedOn w:val="Fuentedeprrafopredeter"/>
    <w:uiPriority w:val="99"/>
    <w:semiHidden/>
    <w:rsid w:val="00145010"/>
    <w:rPr>
      <w:color w:val="0000FF"/>
      <w:u w:val="single"/>
    </w:rPr>
  </w:style>
  <w:style w:type="table" w:customStyle="1" w:styleId="Cuadrculadetablaclara1">
    <w:name w:val="Cuadrícula de tabla clara1"/>
    <w:basedOn w:val="Tablanormal"/>
    <w:uiPriority w:val="40"/>
    <w:rsid w:val="00FC33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59"/>
    <w:rsid w:val="007E2E7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314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178055">
      <w:marLeft w:val="0"/>
      <w:marRight w:val="0"/>
      <w:marTop w:val="0"/>
      <w:marBottom w:val="0"/>
      <w:divBdr>
        <w:top w:val="none" w:sz="0" w:space="0" w:color="auto"/>
        <w:left w:val="none" w:sz="0" w:space="0" w:color="auto"/>
        <w:bottom w:val="none" w:sz="0" w:space="0" w:color="auto"/>
        <w:right w:val="none" w:sz="0" w:space="0" w:color="auto"/>
      </w:divBdr>
    </w:div>
    <w:div w:id="1119178056">
      <w:marLeft w:val="0"/>
      <w:marRight w:val="0"/>
      <w:marTop w:val="0"/>
      <w:marBottom w:val="0"/>
      <w:divBdr>
        <w:top w:val="none" w:sz="0" w:space="0" w:color="auto"/>
        <w:left w:val="none" w:sz="0" w:space="0" w:color="auto"/>
        <w:bottom w:val="none" w:sz="0" w:space="0" w:color="auto"/>
        <w:right w:val="none" w:sz="0" w:space="0" w:color="auto"/>
      </w:divBdr>
    </w:div>
    <w:div w:id="1119178058">
      <w:marLeft w:val="0"/>
      <w:marRight w:val="0"/>
      <w:marTop w:val="0"/>
      <w:marBottom w:val="0"/>
      <w:divBdr>
        <w:top w:val="none" w:sz="0" w:space="0" w:color="auto"/>
        <w:left w:val="none" w:sz="0" w:space="0" w:color="auto"/>
        <w:bottom w:val="none" w:sz="0" w:space="0" w:color="auto"/>
        <w:right w:val="none" w:sz="0" w:space="0" w:color="auto"/>
      </w:divBdr>
      <w:divsChild>
        <w:div w:id="1119178057">
          <w:marLeft w:val="0"/>
          <w:marRight w:val="0"/>
          <w:marTop w:val="0"/>
          <w:marBottom w:val="0"/>
          <w:divBdr>
            <w:top w:val="none" w:sz="0" w:space="0" w:color="auto"/>
            <w:left w:val="none" w:sz="0" w:space="0" w:color="auto"/>
            <w:bottom w:val="none" w:sz="0" w:space="0" w:color="auto"/>
            <w:right w:val="none" w:sz="0" w:space="0" w:color="auto"/>
          </w:divBdr>
        </w:div>
      </w:divsChild>
    </w:div>
    <w:div w:id="1119178059">
      <w:marLeft w:val="0"/>
      <w:marRight w:val="0"/>
      <w:marTop w:val="0"/>
      <w:marBottom w:val="0"/>
      <w:divBdr>
        <w:top w:val="none" w:sz="0" w:space="0" w:color="auto"/>
        <w:left w:val="none" w:sz="0" w:space="0" w:color="auto"/>
        <w:bottom w:val="none" w:sz="0" w:space="0" w:color="auto"/>
        <w:right w:val="none" w:sz="0" w:space="0" w:color="auto"/>
      </w:divBdr>
    </w:div>
    <w:div w:id="1119178060">
      <w:marLeft w:val="0"/>
      <w:marRight w:val="0"/>
      <w:marTop w:val="0"/>
      <w:marBottom w:val="0"/>
      <w:divBdr>
        <w:top w:val="none" w:sz="0" w:space="0" w:color="auto"/>
        <w:left w:val="none" w:sz="0" w:space="0" w:color="auto"/>
        <w:bottom w:val="none" w:sz="0" w:space="0" w:color="auto"/>
        <w:right w:val="none" w:sz="0" w:space="0" w:color="auto"/>
      </w:divBdr>
    </w:div>
    <w:div w:id="1119178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21</Pages>
  <Words>8773</Words>
  <Characters>48253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EVALUACIONES INTERNAS 2017 (GENERAL)</vt:lpstr>
    </vt:vector>
  </TitlesOfParts>
  <Company>Hewlett-Packard Company</Company>
  <LinksUpToDate>false</LinksUpToDate>
  <CharactersWithSpaces>56913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EVALUACIONES INTERNAS 2017 (GENERAL)</dc:title>
  <dc:creator>Usuario</dc:creator>
  <cp:lastModifiedBy>Windows 10</cp:lastModifiedBy>
  <cp:revision>14</cp:revision>
  <cp:lastPrinted>2017-06-17T01:50:00Z</cp:lastPrinted>
  <dcterms:created xsi:type="dcterms:W3CDTF">2017-06-20T18:40:00Z</dcterms:created>
  <dcterms:modified xsi:type="dcterms:W3CDTF">2017-06-25T23:09:00Z</dcterms:modified>
</cp:coreProperties>
</file>